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BD" w:rsidRPr="006547FE" w:rsidRDefault="009106BD">
      <w:pPr>
        <w:rPr>
          <w:rFonts w:ascii="方正黑体_GBK" w:eastAsia="方正黑体_GBK"/>
          <w:color w:val="000000"/>
          <w:sz w:val="24"/>
        </w:rPr>
      </w:pPr>
      <w:r w:rsidRPr="006547FE">
        <w:rPr>
          <w:rFonts w:ascii="方正黑体_GBK" w:eastAsia="方正黑体_GBK" w:hint="eastAsia"/>
          <w:color w:val="000000"/>
          <w:sz w:val="24"/>
        </w:rPr>
        <w:t>A</w:t>
      </w:r>
      <w:r w:rsidRPr="006547FE">
        <w:rPr>
          <w:rFonts w:ascii="方正黑体_GBK" w:eastAsia="方正黑体_GBK"/>
          <w:color w:val="000000"/>
          <w:sz w:val="24"/>
        </w:rPr>
        <w:t>nnex 16</w:t>
      </w:r>
    </w:p>
    <w:p w:rsidR="00571350" w:rsidRPr="006547FE" w:rsidRDefault="003B5016" w:rsidP="009106BD">
      <w:pPr>
        <w:pStyle w:val="710"/>
        <w:jc w:val="center"/>
        <w:rPr>
          <w:b/>
          <w:color w:val="000000"/>
          <w:sz w:val="28"/>
          <w:szCs w:val="28"/>
        </w:rPr>
      </w:pPr>
      <w:r w:rsidRPr="006547FE">
        <w:rPr>
          <w:b/>
          <w:color w:val="000000"/>
          <w:sz w:val="28"/>
          <w:szCs w:val="28"/>
        </w:rPr>
        <w:t xml:space="preserve">Declaration of conformity for </w:t>
      </w:r>
      <w:r w:rsidR="009106BD" w:rsidRPr="006547FE">
        <w:rPr>
          <w:b/>
          <w:color w:val="000000"/>
          <w:sz w:val="28"/>
          <w:szCs w:val="28"/>
        </w:rPr>
        <w:t>extension</w:t>
      </w:r>
      <w:r w:rsidRPr="006547FE">
        <w:rPr>
          <w:b/>
          <w:color w:val="000000"/>
          <w:sz w:val="28"/>
          <w:szCs w:val="28"/>
        </w:rPr>
        <w:t xml:space="preserve"> of registration </w:t>
      </w:r>
      <w:r w:rsidR="00501BEE" w:rsidRPr="006547FE">
        <w:rPr>
          <w:b/>
          <w:color w:val="000000"/>
          <w:sz w:val="28"/>
          <w:szCs w:val="28"/>
        </w:rPr>
        <w:t xml:space="preserve">of </w:t>
      </w:r>
      <w:r w:rsidR="009106BD" w:rsidRPr="006547FE">
        <w:rPr>
          <w:rFonts w:hint="eastAsia"/>
          <w:b/>
          <w:color w:val="000000"/>
          <w:sz w:val="28"/>
          <w:szCs w:val="28"/>
        </w:rPr>
        <w:t>over</w:t>
      </w:r>
      <w:r w:rsidR="009106BD" w:rsidRPr="006547FE">
        <w:rPr>
          <w:b/>
          <w:color w:val="000000"/>
          <w:sz w:val="28"/>
          <w:szCs w:val="28"/>
        </w:rPr>
        <w:t xml:space="preserve">seas </w:t>
      </w:r>
      <w:r w:rsidR="00501BEE" w:rsidRPr="006547FE">
        <w:rPr>
          <w:b/>
          <w:color w:val="000000"/>
          <w:sz w:val="28"/>
          <w:szCs w:val="28"/>
        </w:rPr>
        <w:t>manufactures recommended by the authority of the country (region)</w:t>
      </w:r>
    </w:p>
    <w:p w:rsidR="00501BEE" w:rsidRPr="009106BD" w:rsidRDefault="00501BEE" w:rsidP="009106BD">
      <w:pPr>
        <w:pStyle w:val="710"/>
        <w:jc w:val="center"/>
        <w:rPr>
          <w:color w:val="000000"/>
          <w:sz w:val="28"/>
          <w:szCs w:val="28"/>
        </w:rPr>
      </w:pPr>
    </w:p>
    <w:p w:rsidR="00501BEE" w:rsidRDefault="00501BEE">
      <w:pPr>
        <w:pStyle w:val="710"/>
        <w:rPr>
          <w:color w:val="000000"/>
        </w:rPr>
      </w:pPr>
    </w:p>
    <w:p w:rsidR="00571350" w:rsidRPr="007E5840" w:rsidRDefault="006547FE" w:rsidP="007E5840">
      <w:pPr>
        <w:pStyle w:val="2910"/>
        <w:rPr>
          <w:color w:val="333333"/>
          <w:spacing w:val="-10"/>
          <w:sz w:val="28"/>
          <w:szCs w:val="28"/>
          <w:shd w:val="clear" w:color="auto" w:fill="FFFFFF"/>
        </w:rPr>
      </w:pPr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General </w:t>
      </w:r>
      <w:proofErr w:type="spellStart"/>
      <w:r w:rsidRPr="007E5840">
        <w:rPr>
          <w:color w:val="333333"/>
          <w:spacing w:val="-10"/>
          <w:sz w:val="28"/>
          <w:szCs w:val="28"/>
          <w:shd w:val="clear" w:color="auto" w:fill="FFFFFF"/>
        </w:rPr>
        <w:t>Administration</w:t>
      </w:r>
      <w:proofErr w:type="spellEnd"/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of </w:t>
      </w:r>
      <w:proofErr w:type="spellStart"/>
      <w:r w:rsidRPr="007E5840">
        <w:rPr>
          <w:color w:val="333333"/>
          <w:spacing w:val="-10"/>
          <w:sz w:val="28"/>
          <w:szCs w:val="28"/>
          <w:shd w:val="clear" w:color="auto" w:fill="FFFFFF"/>
        </w:rPr>
        <w:t>Customs</w:t>
      </w:r>
      <w:proofErr w:type="spellEnd"/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7E5840">
        <w:rPr>
          <w:color w:val="333333"/>
          <w:spacing w:val="-10"/>
          <w:sz w:val="28"/>
          <w:szCs w:val="28"/>
          <w:shd w:val="clear" w:color="auto" w:fill="FFFFFF"/>
        </w:rPr>
        <w:t>on</w:t>
      </w:r>
      <w:proofErr w:type="spellEnd"/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7E5840">
        <w:rPr>
          <w:color w:val="333333"/>
          <w:spacing w:val="-10"/>
          <w:sz w:val="28"/>
          <w:szCs w:val="28"/>
          <w:shd w:val="clear" w:color="auto" w:fill="FFFFFF"/>
        </w:rPr>
        <w:t>the</w:t>
      </w:r>
      <w:proofErr w:type="spellEnd"/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7E5840">
        <w:rPr>
          <w:color w:val="333333"/>
          <w:spacing w:val="-10"/>
          <w:sz w:val="28"/>
          <w:szCs w:val="28"/>
          <w:shd w:val="clear" w:color="auto" w:fill="FFFFFF"/>
        </w:rPr>
        <w:t>People’s</w:t>
      </w:r>
      <w:proofErr w:type="spellEnd"/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</w:t>
      </w:r>
      <w:proofErr w:type="spellStart"/>
      <w:r w:rsidRPr="007E5840">
        <w:rPr>
          <w:color w:val="333333"/>
          <w:spacing w:val="-10"/>
          <w:sz w:val="28"/>
          <w:szCs w:val="28"/>
          <w:shd w:val="clear" w:color="auto" w:fill="FFFFFF"/>
        </w:rPr>
        <w:t>Republic</w:t>
      </w:r>
      <w:proofErr w:type="spellEnd"/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of China</w:t>
      </w:r>
      <w:r w:rsidR="00E02E36" w:rsidRPr="007E5840">
        <w:rPr>
          <w:rFonts w:hint="eastAsia"/>
          <w:color w:val="333333"/>
          <w:spacing w:val="-10"/>
          <w:sz w:val="28"/>
          <w:szCs w:val="28"/>
          <w:shd w:val="clear" w:color="auto" w:fill="FFFFFF"/>
        </w:rPr>
        <w:t>（</w:t>
      </w:r>
      <w:r w:rsidR="00E02E36" w:rsidRPr="007E5840">
        <w:rPr>
          <w:rFonts w:hint="eastAsia"/>
          <w:color w:val="333333"/>
          <w:spacing w:val="-10"/>
          <w:sz w:val="28"/>
          <w:szCs w:val="28"/>
          <w:shd w:val="clear" w:color="auto" w:fill="FFFFFF"/>
        </w:rPr>
        <w:t>GACC</w:t>
      </w:r>
      <w:r w:rsidR="00E02E36" w:rsidRPr="007E5840">
        <w:rPr>
          <w:rFonts w:hint="eastAsia"/>
          <w:color w:val="333333"/>
          <w:spacing w:val="-10"/>
          <w:sz w:val="28"/>
          <w:szCs w:val="28"/>
          <w:shd w:val="clear" w:color="auto" w:fill="FFFFFF"/>
        </w:rPr>
        <w:t>）：</w:t>
      </w:r>
    </w:p>
    <w:p w:rsidR="00D2303D" w:rsidRPr="007E5840" w:rsidRDefault="006547FE" w:rsidP="007E5840">
      <w:pPr>
        <w:pStyle w:val="2910"/>
        <w:rPr>
          <w:color w:val="333333"/>
          <w:spacing w:val="-10"/>
          <w:sz w:val="28"/>
          <w:szCs w:val="28"/>
          <w:shd w:val="clear" w:color="auto" w:fill="FFFFFF"/>
        </w:rPr>
      </w:pPr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We </w:t>
      </w:r>
      <w:r w:rsidR="00D2303D" w:rsidRPr="007E5840">
        <w:rPr>
          <w:color w:val="333333"/>
          <w:spacing w:val="-10"/>
          <w:sz w:val="28"/>
          <w:szCs w:val="28"/>
          <w:shd w:val="clear" w:color="auto" w:fill="FFFFFF"/>
        </w:rPr>
        <w:t>hereby</w:t>
      </w:r>
      <w:r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declared that the information of ______________________ (e</w:t>
      </w:r>
      <w:r w:rsidRPr="007E5840">
        <w:rPr>
          <w:rFonts w:hint="eastAsia"/>
          <w:color w:val="333333"/>
          <w:spacing w:val="-10"/>
          <w:sz w:val="28"/>
          <w:szCs w:val="28"/>
          <w:shd w:val="clear" w:color="auto" w:fill="FFFFFF"/>
        </w:rPr>
        <w:t xml:space="preserve">nterprise </w:t>
      </w:r>
      <w:r w:rsidRPr="007E5840">
        <w:rPr>
          <w:color w:val="333333"/>
          <w:spacing w:val="-10"/>
          <w:sz w:val="28"/>
          <w:szCs w:val="28"/>
          <w:shd w:val="clear" w:color="auto" w:fill="FFFFFF"/>
        </w:rPr>
        <w:t>n</w:t>
      </w:r>
      <w:r w:rsidRPr="007E5840">
        <w:rPr>
          <w:rFonts w:hint="eastAsia"/>
          <w:color w:val="333333"/>
          <w:spacing w:val="-10"/>
          <w:sz w:val="28"/>
          <w:szCs w:val="28"/>
          <w:shd w:val="clear" w:color="auto" w:fill="FFFFFF"/>
        </w:rPr>
        <w:t>ame</w:t>
      </w:r>
      <w:r w:rsidRPr="007E5840">
        <w:rPr>
          <w:color w:val="333333"/>
          <w:spacing w:val="-10"/>
          <w:sz w:val="28"/>
          <w:szCs w:val="28"/>
          <w:shd w:val="clear" w:color="auto" w:fill="FFFFFF"/>
        </w:rPr>
        <w:t>/ registration number in China) is</w:t>
      </w:r>
      <w:r w:rsidR="00D2303D"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 true and complete, and can meet the relevant regulations of China and </w:t>
      </w:r>
      <w:r w:rsidRPr="007E5840">
        <w:rPr>
          <w:color w:val="333333"/>
          <w:spacing w:val="-10"/>
          <w:sz w:val="28"/>
          <w:szCs w:val="28"/>
          <w:shd w:val="clear" w:color="auto" w:fill="FFFFFF"/>
        </w:rPr>
        <w:t>C</w:t>
      </w:r>
      <w:r w:rsidR="007E5840">
        <w:rPr>
          <w:color w:val="333333"/>
          <w:spacing w:val="-10"/>
          <w:sz w:val="28"/>
          <w:szCs w:val="28"/>
          <w:shd w:val="clear" w:color="auto" w:fill="FFFFFF"/>
        </w:rPr>
        <w:t xml:space="preserve">hile </w:t>
      </w:r>
      <w:r w:rsidR="00D2303D"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and the Regulations of the People's Republic of China on the Registration and Administration of Overseas Manufacturers of Imported Food. Please </w:t>
      </w:r>
      <w:r w:rsidR="009106BD" w:rsidRPr="007E5840">
        <w:rPr>
          <w:color w:val="333333"/>
          <w:spacing w:val="-10"/>
          <w:sz w:val="28"/>
          <w:szCs w:val="28"/>
          <w:shd w:val="clear" w:color="auto" w:fill="FFFFFF"/>
        </w:rPr>
        <w:t xml:space="preserve">renew the registration. </w:t>
      </w:r>
    </w:p>
    <w:p w:rsidR="00D2303D" w:rsidRDefault="00D2303D" w:rsidP="00D2303D">
      <w:pPr>
        <w:rPr>
          <w:rFonts w:ascii="等线" w:eastAsia="等线" w:hAnsi="等线"/>
          <w:szCs w:val="21"/>
        </w:rPr>
      </w:pPr>
    </w:p>
    <w:p w:rsidR="00571350" w:rsidRDefault="00571350">
      <w:pPr>
        <w:pStyle w:val="810"/>
        <w:spacing w:line="560" w:lineRule="exact"/>
        <w:ind w:firstLineChars="200" w:firstLine="560"/>
        <w:jc w:val="left"/>
        <w:rPr>
          <w:rFonts w:ascii="Times New Roman" w:eastAsia="方正仿宋_GBK"/>
          <w:sz w:val="28"/>
          <w:szCs w:val="28"/>
        </w:rPr>
      </w:pPr>
    </w:p>
    <w:p w:rsidR="009106BD" w:rsidRDefault="009106BD" w:rsidP="009106BD">
      <w:pPr>
        <w:spacing w:line="560" w:lineRule="exac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Name and position of the legal representative of the </w:t>
      </w:r>
      <w:r>
        <w:rPr>
          <w:rFonts w:hint="eastAsia"/>
          <w:color w:val="333333"/>
          <w:sz w:val="28"/>
          <w:szCs w:val="28"/>
          <w:shd w:val="clear" w:color="auto" w:fill="FFFFFF"/>
        </w:rPr>
        <w:t>manufacturer</w:t>
      </w:r>
    </w:p>
    <w:p w:rsidR="00571350" w:rsidRDefault="00571350">
      <w:pPr>
        <w:pStyle w:val="810"/>
        <w:spacing w:line="560" w:lineRule="exact"/>
        <w:ind w:firstLineChars="200" w:firstLine="560"/>
        <w:jc w:val="left"/>
        <w:rPr>
          <w:rFonts w:ascii="Times New Roman" w:eastAsia="方正仿宋_GBK"/>
          <w:sz w:val="28"/>
          <w:szCs w:val="28"/>
        </w:rPr>
      </w:pPr>
    </w:p>
    <w:p w:rsidR="00571350" w:rsidRDefault="00E02E36">
      <w:pPr>
        <w:pStyle w:val="810"/>
        <w:ind w:left="1650" w:right="560" w:hangingChars="550" w:hanging="1650"/>
        <w:jc w:val="left"/>
        <w:rPr>
          <w:rFonts w:ascii="Times New Roman" w:eastAsia="方正楷体_GBK"/>
          <w:sz w:val="30"/>
          <w:szCs w:val="30"/>
        </w:rPr>
      </w:pPr>
      <w:r>
        <w:rPr>
          <w:rFonts w:ascii="Times New Roman" w:eastAsia="方正楷体_GBK" w:hint="eastAsia"/>
          <w:sz w:val="30"/>
          <w:szCs w:val="30"/>
          <w:u w:val="single"/>
        </w:rPr>
        <w:t xml:space="preserve">                                                   </w:t>
      </w:r>
    </w:p>
    <w:p w:rsidR="009106BD" w:rsidRPr="009106BD" w:rsidRDefault="009106BD" w:rsidP="009106BD">
      <w:pPr>
        <w:pStyle w:val="810"/>
        <w:spacing w:line="560" w:lineRule="exact"/>
        <w:jc w:val="left"/>
        <w:rPr>
          <w:rFonts w:ascii="Times New Roman" w:eastAsia="方正仿宋_GBK"/>
          <w:sz w:val="28"/>
          <w:szCs w:val="28"/>
        </w:rPr>
      </w:pPr>
      <w:r w:rsidRPr="009106BD">
        <w:rPr>
          <w:rFonts w:ascii="Times New Roman"/>
          <w:sz w:val="28"/>
          <w:szCs w:val="28"/>
        </w:rPr>
        <w:t>Signature and seal of the legal representative</w:t>
      </w:r>
      <w:r w:rsidR="00E02E36" w:rsidRPr="009106BD">
        <w:rPr>
          <w:rFonts w:ascii="Times New Roman" w:eastAsia="方正仿宋_GBK"/>
          <w:sz w:val="28"/>
          <w:szCs w:val="28"/>
        </w:rPr>
        <w:t xml:space="preserve">          </w:t>
      </w:r>
    </w:p>
    <w:p w:rsidR="00571350" w:rsidRDefault="009106BD" w:rsidP="009106BD">
      <w:pPr>
        <w:pStyle w:val="810"/>
        <w:spacing w:line="560" w:lineRule="exact"/>
        <w:jc w:val="left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 w:hint="eastAsia"/>
          <w:sz w:val="28"/>
          <w:szCs w:val="28"/>
        </w:rPr>
        <w:t>Date</w:t>
      </w:r>
      <w:r w:rsidR="00E02E36">
        <w:rPr>
          <w:rFonts w:ascii="Times New Roman" w:eastAsia="方正楷体_GBK" w:hint="eastAsia"/>
          <w:sz w:val="30"/>
          <w:szCs w:val="30"/>
        </w:rPr>
        <w:t>：</w:t>
      </w:r>
      <w:r w:rsidR="00E02E36">
        <w:rPr>
          <w:rFonts w:ascii="Times New Roman" w:eastAsia="方正楷体_GBK" w:hint="eastAsia"/>
          <w:color w:val="4F81BD"/>
          <w:sz w:val="30"/>
          <w:szCs w:val="30"/>
        </w:rPr>
        <w:t xml:space="preserve"> </w:t>
      </w:r>
    </w:p>
    <w:p w:rsidR="00571350" w:rsidRDefault="00E02E36">
      <w:pPr>
        <w:pStyle w:val="810"/>
        <w:spacing w:line="560" w:lineRule="exact"/>
        <w:jc w:val="left"/>
        <w:rPr>
          <w:rFonts w:ascii="Times New Roman" w:eastAsia="方正楷体_GBK"/>
          <w:sz w:val="30"/>
          <w:szCs w:val="30"/>
        </w:rPr>
      </w:pPr>
      <w:r>
        <w:rPr>
          <w:rFonts w:ascii="Times New Roman" w:eastAsia="方正楷体_GBK" w:hint="eastAsia"/>
          <w:sz w:val="30"/>
          <w:szCs w:val="30"/>
          <w:u w:val="single"/>
        </w:rPr>
        <w:t xml:space="preserve">                                                   </w:t>
      </w:r>
    </w:p>
    <w:p w:rsidR="00571350" w:rsidRDefault="00571350">
      <w:pPr>
        <w:pStyle w:val="510"/>
        <w:ind w:firstLineChars="200" w:firstLine="420"/>
      </w:pPr>
    </w:p>
    <w:p w:rsidR="00E02E36" w:rsidRDefault="00E02E36">
      <w:pPr>
        <w:ind w:firstLineChars="1500" w:firstLine="3150"/>
      </w:pPr>
    </w:p>
    <w:sectPr w:rsidR="00E02E36" w:rsidSect="005713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24" w:rsidRDefault="00F94424" w:rsidP="006A71D8">
      <w:r>
        <w:separator/>
      </w:r>
    </w:p>
  </w:endnote>
  <w:endnote w:type="continuationSeparator" w:id="0">
    <w:p w:rsidR="00F94424" w:rsidRDefault="00F94424" w:rsidP="006A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楷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24" w:rsidRDefault="00F94424" w:rsidP="006A71D8">
      <w:r>
        <w:separator/>
      </w:r>
    </w:p>
  </w:footnote>
  <w:footnote w:type="continuationSeparator" w:id="0">
    <w:p w:rsidR="00F94424" w:rsidRDefault="00F94424" w:rsidP="006A7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CC30FFF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950C55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CA8A98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7D6D6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DEC4F5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9E64D6C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442E2C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40F8B4F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59C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A4F871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420"/>
  <w:hyphenationZone w:val="425"/>
  <w:defaultTableStyle w:val="Normal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24"/>
    <w:rsid w:val="003B5016"/>
    <w:rsid w:val="00501BEE"/>
    <w:rsid w:val="00571350"/>
    <w:rsid w:val="005E6FE9"/>
    <w:rsid w:val="006547FE"/>
    <w:rsid w:val="006A71D8"/>
    <w:rsid w:val="007B5324"/>
    <w:rsid w:val="007E5840"/>
    <w:rsid w:val="00866F85"/>
    <w:rsid w:val="009106BD"/>
    <w:rsid w:val="00D2303D"/>
    <w:rsid w:val="00E02E36"/>
    <w:rsid w:val="00ED0257"/>
    <w:rsid w:val="00F9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iedepgina">
    <w:name w:val="footer"/>
    <w:basedOn w:val="Normal"/>
    <w:rsid w:val="0057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extodeglobo">
    <w:name w:val="Balloon Text"/>
    <w:basedOn w:val="Normal"/>
    <w:rsid w:val="00571350"/>
    <w:rPr>
      <w:sz w:val="18"/>
      <w:szCs w:val="18"/>
    </w:rPr>
  </w:style>
  <w:style w:type="character" w:customStyle="1" w:styleId="NormalCharacter">
    <w:name w:val="NormalCharacter"/>
    <w:rsid w:val="00571350"/>
  </w:style>
  <w:style w:type="paragraph" w:customStyle="1" w:styleId="10">
    <w:name w:val="样式 10 磅"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110">
    <w:name w:val="样式 1 10 磅"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210">
    <w:name w:val="样式 2 10 磅"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310">
    <w:name w:val="样式 3 10 磅"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410">
    <w:name w:val="样式 4 10 磅"/>
    <w:rsid w:val="00571350"/>
    <w:pPr>
      <w:widowControl w:val="0"/>
      <w:jc w:val="both"/>
    </w:pPr>
    <w:rPr>
      <w:rFonts w:eastAsia="SimSun"/>
      <w:kern w:val="2"/>
      <w:sz w:val="21"/>
      <w:szCs w:val="21"/>
    </w:rPr>
  </w:style>
  <w:style w:type="paragraph" w:styleId="ndice7">
    <w:name w:val="index 7"/>
    <w:basedOn w:val="Normal"/>
    <w:next w:val="Normal"/>
    <w:autoRedefine/>
    <w:rsid w:val="00571350"/>
    <w:pPr>
      <w:ind w:left="2520"/>
    </w:pPr>
  </w:style>
  <w:style w:type="paragraph" w:styleId="TDC8">
    <w:name w:val="toc 8"/>
    <w:basedOn w:val="Normal"/>
    <w:next w:val="Normal"/>
    <w:autoRedefine/>
    <w:rsid w:val="00571350"/>
    <w:pPr>
      <w:ind w:left="2940"/>
    </w:pPr>
  </w:style>
  <w:style w:type="paragraph" w:styleId="Textosinformato">
    <w:name w:val="Plain Text"/>
    <w:next w:val="110"/>
    <w:rsid w:val="00571350"/>
    <w:pPr>
      <w:widowControl w:val="0"/>
      <w:jc w:val="both"/>
    </w:pPr>
    <w:rPr>
      <w:rFonts w:ascii="SimSun" w:hAnsi="SimSun" w:cs="Courier New"/>
      <w:kern w:val="2"/>
      <w:sz w:val="21"/>
      <w:szCs w:val="21"/>
    </w:rPr>
  </w:style>
  <w:style w:type="paragraph" w:customStyle="1" w:styleId="510">
    <w:name w:val="样式 5 10 磅"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610">
    <w:name w:val="样式 6 10 磅"/>
    <w:rsid w:val="00571350"/>
    <w:pPr>
      <w:widowControl w:val="0"/>
      <w:jc w:val="both"/>
    </w:pPr>
    <w:rPr>
      <w:kern w:val="2"/>
      <w:sz w:val="21"/>
      <w:szCs w:val="24"/>
    </w:rPr>
  </w:style>
  <w:style w:type="paragraph" w:customStyle="1" w:styleId="1610">
    <w:name w:val="样式 16 10 磅"/>
    <w:next w:val="ndice7"/>
    <w:rsid w:val="00571350"/>
    <w:pPr>
      <w:widowControl w:val="0"/>
      <w:jc w:val="both"/>
    </w:pPr>
    <w:rPr>
      <w:rFonts w:ascii="SimSun" w:eastAsia="SimSun"/>
      <w:szCs w:val="21"/>
    </w:rPr>
  </w:style>
  <w:style w:type="paragraph" w:styleId="Remitedesobre">
    <w:name w:val="envelope return"/>
    <w:basedOn w:val="Normal"/>
    <w:rsid w:val="00571350"/>
    <w:pPr>
      <w:snapToGrid w:val="0"/>
    </w:pPr>
    <w:rPr>
      <w:rFonts w:ascii="Arial" w:hAnsi="Arial"/>
    </w:rPr>
  </w:style>
  <w:style w:type="paragraph" w:customStyle="1" w:styleId="710">
    <w:name w:val="样式 7 10 磅"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3410">
    <w:name w:val="样式 34 10 磅"/>
    <w:next w:val="Remitedesobre"/>
    <w:rsid w:val="00571350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810">
    <w:name w:val="样式 8 10 磅"/>
    <w:rsid w:val="00571350"/>
    <w:pPr>
      <w:widowControl w:val="0"/>
      <w:jc w:val="both"/>
    </w:pPr>
    <w:rPr>
      <w:rFonts w:ascii="SimSun" w:eastAsia="SimSun"/>
      <w:szCs w:val="21"/>
    </w:rPr>
  </w:style>
  <w:style w:type="paragraph" w:customStyle="1" w:styleId="3010">
    <w:name w:val="样式 30 10 磅"/>
    <w:rsid w:val="00D2303D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2910">
    <w:name w:val="样式 29 10 磅"/>
    <w:rsid w:val="007E5840"/>
    <w:pPr>
      <w:widowControl w:val="0"/>
      <w:jc w:val="both"/>
    </w:pPr>
    <w:rPr>
      <w:rFonts w:eastAsia="SimSu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     （出口国或地区主管机构）推荐生产企业</vt:lpstr>
    </vt:vector>
  </TitlesOfParts>
  <Company>Lenovo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     （出口国或地区主管机构）推荐生产企业</dc:title>
  <dc:creator>ZhouC</dc:creator>
  <cp:lastModifiedBy>crozas</cp:lastModifiedBy>
  <cp:revision>4</cp:revision>
  <cp:lastPrinted>2021-10-14T12:46:00Z</cp:lastPrinted>
  <dcterms:created xsi:type="dcterms:W3CDTF">2023-02-02T07:51:00Z</dcterms:created>
  <dcterms:modified xsi:type="dcterms:W3CDTF">2023-02-08T11:55:00Z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2052-11.1.0.8527</vt:lpwstr>
  </property>
</Properties>
</file>