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9" w:rsidRPr="00400D88" w:rsidRDefault="00C74969" w:rsidP="00C74969">
      <w:pPr>
        <w:pStyle w:val="Prrafodelista"/>
        <w:spacing w:after="0"/>
        <w:ind w:left="0"/>
        <w:rPr>
          <w:rFonts w:ascii="gobCL" w:hAnsi="gobCL"/>
          <w:b/>
          <w:lang w:val="es-ES_tradnl"/>
        </w:rPr>
      </w:pPr>
    </w:p>
    <w:p w:rsidR="00400D88" w:rsidRPr="00C40743" w:rsidRDefault="009C3093" w:rsidP="00400D88">
      <w:pPr>
        <w:ind w:right="-285"/>
        <w:jc w:val="center"/>
        <w:rPr>
          <w:rFonts w:ascii="gobCL" w:hAnsi="gobCL"/>
          <w:b/>
        </w:rPr>
      </w:pPr>
      <w:r w:rsidRPr="00C40743">
        <w:rPr>
          <w:rFonts w:ascii="gobCL" w:hAnsi="gobCL"/>
          <w:b/>
        </w:rPr>
        <w:t xml:space="preserve">INSTRUCCIONES </w:t>
      </w:r>
      <w:r w:rsidRPr="009758A6">
        <w:rPr>
          <w:rFonts w:ascii="gobCL" w:hAnsi="gobCL"/>
          <w:b/>
        </w:rPr>
        <w:t>DE LLENADO</w:t>
      </w:r>
      <w:r w:rsidR="009758A6" w:rsidRPr="00BA4CA6">
        <w:rPr>
          <w:rFonts w:ascii="gobCL" w:hAnsi="gobCL"/>
          <w:b/>
        </w:rPr>
        <w:t xml:space="preserve"> </w:t>
      </w:r>
      <w:r w:rsidR="00BA4CA6">
        <w:rPr>
          <w:rFonts w:ascii="gobCL" w:hAnsi="gobCL"/>
          <w:color w:val="0070C0"/>
          <w:vertAlign w:val="subscript"/>
        </w:rPr>
        <w:t>(M.11</w:t>
      </w:r>
      <w:r w:rsidR="009758A6" w:rsidRPr="00BA4CA6">
        <w:rPr>
          <w:rFonts w:ascii="gobCL" w:hAnsi="gobCL"/>
          <w:color w:val="0070C0"/>
          <w:vertAlign w:val="subscript"/>
        </w:rPr>
        <w:t>.</w:t>
      </w:r>
      <w:r w:rsidR="00BA4CA6">
        <w:rPr>
          <w:rFonts w:ascii="gobCL" w:hAnsi="gobCL"/>
          <w:color w:val="0070C0"/>
          <w:vertAlign w:val="subscript"/>
        </w:rPr>
        <w:t>10</w:t>
      </w:r>
      <w:r w:rsidR="009758A6" w:rsidRPr="00BA4CA6">
        <w:rPr>
          <w:rFonts w:ascii="gobCL" w:hAnsi="gobCL"/>
          <w:color w:val="0070C0"/>
          <w:vertAlign w:val="subscript"/>
        </w:rPr>
        <w:t>.</w:t>
      </w:r>
      <w:r w:rsidR="00BA4CA6">
        <w:rPr>
          <w:rFonts w:ascii="gobCL" w:hAnsi="gobCL"/>
          <w:color w:val="0070C0"/>
          <w:vertAlign w:val="subscript"/>
        </w:rPr>
        <w:t>23</w:t>
      </w:r>
      <w:r w:rsidR="009758A6" w:rsidRPr="00BA4CA6">
        <w:rPr>
          <w:rFonts w:ascii="gobCL" w:hAnsi="gobCL"/>
          <w:color w:val="0070C0"/>
          <w:vertAlign w:val="subscript"/>
        </w:rPr>
        <w:t>)</w:t>
      </w:r>
    </w:p>
    <w:p w:rsidR="00400D88" w:rsidRPr="00142A1E" w:rsidRDefault="009C3093" w:rsidP="00400D88">
      <w:pPr>
        <w:ind w:right="-285"/>
        <w:jc w:val="center"/>
        <w:rPr>
          <w:rFonts w:ascii="gobCL" w:hAnsi="gobCL"/>
          <w:b/>
        </w:rPr>
      </w:pPr>
      <w:r w:rsidRPr="00142A1E">
        <w:rPr>
          <w:rFonts w:ascii="gobCL" w:hAnsi="gobCL"/>
          <w:b/>
        </w:rPr>
        <w:t>SOLICITUD DE MUESTREO Y ANÁLISIS PARA LA EXPORTACIÓN (SMAE)</w:t>
      </w:r>
    </w:p>
    <w:p w:rsidR="00035935" w:rsidRPr="00FE2ED4" w:rsidRDefault="00400D88" w:rsidP="00400D88">
      <w:pPr>
        <w:ind w:right="-285"/>
        <w:jc w:val="both"/>
        <w:rPr>
          <w:rFonts w:ascii="gobCL" w:hAnsi="gobCL"/>
        </w:rPr>
      </w:pPr>
      <w:r w:rsidRPr="00142A1E">
        <w:rPr>
          <w:rFonts w:ascii="gobCL" w:hAnsi="gobCL"/>
        </w:rPr>
        <w:t>La</w:t>
      </w:r>
      <w:r w:rsidRPr="00142A1E">
        <w:rPr>
          <w:rFonts w:ascii="gobCL" w:hAnsi="gobCL"/>
          <w:lang w:val="es-ES_tradnl"/>
        </w:rPr>
        <w:t xml:space="preserve"> </w:t>
      </w:r>
      <w:r w:rsidRPr="00142A1E">
        <w:rPr>
          <w:rFonts w:ascii="gobCL" w:hAnsi="gobCL"/>
        </w:rPr>
        <w:t xml:space="preserve">Solicitud de Muestreo y Análisis para la Exportación (SMAE), es un </w:t>
      </w:r>
      <w:r w:rsidRPr="00FE2ED4">
        <w:rPr>
          <w:rFonts w:ascii="gobCL" w:hAnsi="gobCL"/>
        </w:rPr>
        <w:t xml:space="preserve">documento </w:t>
      </w:r>
      <w:r w:rsidR="00035935" w:rsidRPr="00FE2ED4">
        <w:rPr>
          <w:rFonts w:ascii="gobCL" w:hAnsi="gobCL"/>
        </w:rPr>
        <w:t>o</w:t>
      </w:r>
      <w:r w:rsidR="00FE7854" w:rsidRPr="00FE2ED4">
        <w:rPr>
          <w:rFonts w:ascii="gobCL" w:hAnsi="gobCL"/>
        </w:rPr>
        <w:t xml:space="preserve">ficial </w:t>
      </w:r>
      <w:r w:rsidRPr="00FE2ED4">
        <w:rPr>
          <w:rFonts w:ascii="gobCL" w:hAnsi="gobCL"/>
        </w:rPr>
        <w:t>del Servicio Nacional de Pesca</w:t>
      </w:r>
      <w:r w:rsidR="003C6B3F" w:rsidRPr="00FE2ED4">
        <w:rPr>
          <w:rFonts w:ascii="gobCL" w:hAnsi="gobCL"/>
        </w:rPr>
        <w:t xml:space="preserve"> y Acuicultura</w:t>
      </w:r>
      <w:r w:rsidRPr="00FE2ED4">
        <w:rPr>
          <w:rFonts w:ascii="gobCL" w:hAnsi="gobCL"/>
        </w:rPr>
        <w:t xml:space="preserve">, </w:t>
      </w:r>
      <w:r w:rsidR="00FE7854" w:rsidRPr="00FE2ED4">
        <w:rPr>
          <w:rFonts w:ascii="gobCL" w:hAnsi="gobCL"/>
        </w:rPr>
        <w:t>que tiene por objetivo</w:t>
      </w:r>
      <w:r w:rsidR="008E773C">
        <w:rPr>
          <w:rFonts w:ascii="gobCL" w:hAnsi="gobCL"/>
        </w:rPr>
        <w:t xml:space="preserve"> </w:t>
      </w:r>
      <w:r w:rsidR="00706023" w:rsidRPr="00FE2ED4">
        <w:rPr>
          <w:rFonts w:ascii="gobCL" w:hAnsi="gobCL"/>
        </w:rPr>
        <w:t>definir</w:t>
      </w:r>
      <w:r w:rsidR="00FE7854" w:rsidRPr="00FE2ED4">
        <w:rPr>
          <w:rFonts w:ascii="gobCL" w:hAnsi="gobCL"/>
        </w:rPr>
        <w:t xml:space="preserve"> el tamaño de la muestra y determinar los análisis específicos de laboratorio,</w:t>
      </w:r>
      <w:r w:rsidR="008E773C">
        <w:rPr>
          <w:rFonts w:ascii="gobCL" w:hAnsi="gobCL"/>
        </w:rPr>
        <w:t xml:space="preserve"> </w:t>
      </w:r>
      <w:r w:rsidR="00FE7854" w:rsidRPr="00FE2ED4">
        <w:rPr>
          <w:rFonts w:ascii="gobCL" w:hAnsi="gobCL"/>
        </w:rPr>
        <w:t>para un</w:t>
      </w:r>
      <w:r w:rsidR="008E773C">
        <w:rPr>
          <w:rFonts w:ascii="gobCL" w:hAnsi="gobCL"/>
        </w:rPr>
        <w:t xml:space="preserve"> </w:t>
      </w:r>
      <w:r w:rsidR="00FE7854" w:rsidRPr="00FE2ED4">
        <w:rPr>
          <w:rFonts w:ascii="gobCL" w:hAnsi="gobCL"/>
        </w:rPr>
        <w:t>producto ya sea de origen</w:t>
      </w:r>
      <w:r w:rsidR="008E773C">
        <w:rPr>
          <w:rFonts w:ascii="gobCL" w:hAnsi="gobCL"/>
        </w:rPr>
        <w:t xml:space="preserve"> </w:t>
      </w:r>
      <w:r w:rsidRPr="00FE2ED4">
        <w:rPr>
          <w:rFonts w:ascii="gobCL" w:hAnsi="gobCL"/>
        </w:rPr>
        <w:t>pesquero</w:t>
      </w:r>
      <w:r w:rsidR="003C6B3F" w:rsidRPr="00FE2ED4">
        <w:rPr>
          <w:rFonts w:ascii="gobCL" w:hAnsi="gobCL"/>
        </w:rPr>
        <w:t xml:space="preserve"> y/o </w:t>
      </w:r>
      <w:r w:rsidR="00FE7854" w:rsidRPr="00FE2ED4">
        <w:rPr>
          <w:rFonts w:ascii="gobCL" w:hAnsi="gobCL"/>
        </w:rPr>
        <w:t>de</w:t>
      </w:r>
      <w:r w:rsidR="008E773C">
        <w:rPr>
          <w:rFonts w:ascii="gobCL" w:hAnsi="gobCL"/>
        </w:rPr>
        <w:t xml:space="preserve"> </w:t>
      </w:r>
      <w:r w:rsidR="00FE7854" w:rsidRPr="00FE2ED4">
        <w:rPr>
          <w:rFonts w:ascii="gobCL" w:hAnsi="gobCL"/>
        </w:rPr>
        <w:t xml:space="preserve">la acuicultura </w:t>
      </w:r>
      <w:r w:rsidR="00421179" w:rsidRPr="00FE2ED4">
        <w:rPr>
          <w:rFonts w:ascii="gobCL" w:hAnsi="gobCL"/>
        </w:rPr>
        <w:t>d</w:t>
      </w:r>
      <w:r w:rsidR="00FE7854" w:rsidRPr="00FE2ED4">
        <w:rPr>
          <w:rFonts w:ascii="gobCL" w:hAnsi="gobCL"/>
        </w:rPr>
        <w:t>estinado a la exportación</w:t>
      </w:r>
      <w:r w:rsidR="00421179" w:rsidRPr="00FE2ED4">
        <w:rPr>
          <w:rFonts w:ascii="gobCL" w:hAnsi="gobCL"/>
        </w:rPr>
        <w:t>,</w:t>
      </w:r>
      <w:r w:rsidR="008E773C">
        <w:rPr>
          <w:rFonts w:ascii="gobCL" w:hAnsi="gobCL"/>
        </w:rPr>
        <w:t xml:space="preserve"> </w:t>
      </w:r>
      <w:r w:rsidR="00FE7854" w:rsidRPr="00FE2ED4">
        <w:rPr>
          <w:rFonts w:ascii="gobCL" w:hAnsi="gobCL"/>
        </w:rPr>
        <w:t>en aquellos casos de empresas del rubro</w:t>
      </w:r>
      <w:r w:rsidR="00421179" w:rsidRPr="00FE2ED4">
        <w:rPr>
          <w:rFonts w:ascii="gobCL" w:hAnsi="gobCL"/>
        </w:rPr>
        <w:t>,</w:t>
      </w:r>
      <w:r w:rsidR="008E773C">
        <w:rPr>
          <w:rFonts w:ascii="gobCL" w:hAnsi="gobCL"/>
        </w:rPr>
        <w:t xml:space="preserve"> </w:t>
      </w:r>
      <w:r w:rsidR="00FE7854" w:rsidRPr="00FE2ED4">
        <w:rPr>
          <w:rFonts w:ascii="gobCL" w:hAnsi="gobCL"/>
        </w:rPr>
        <w:t>que no cuentan con programa de a aseguramiento de calidad</w:t>
      </w:r>
      <w:r w:rsidR="00421179" w:rsidRPr="00FE2ED4">
        <w:rPr>
          <w:rFonts w:ascii="gobCL" w:hAnsi="gobCL"/>
        </w:rPr>
        <w:t xml:space="preserve">. </w:t>
      </w:r>
    </w:p>
    <w:p w:rsidR="00400D88" w:rsidRPr="00FE2ED4" w:rsidRDefault="00421179" w:rsidP="00400D88">
      <w:pPr>
        <w:ind w:right="-285"/>
        <w:jc w:val="both"/>
        <w:rPr>
          <w:rFonts w:ascii="gobCL" w:hAnsi="gobCL"/>
        </w:rPr>
      </w:pPr>
      <w:r w:rsidRPr="00FE2ED4">
        <w:rPr>
          <w:rFonts w:ascii="gobCL" w:hAnsi="gobCL"/>
        </w:rPr>
        <w:t>Los ensayos, microbiológicos, químicos y</w:t>
      </w:r>
      <w:r w:rsidR="008E773C">
        <w:rPr>
          <w:rFonts w:ascii="gobCL" w:hAnsi="gobCL"/>
        </w:rPr>
        <w:t xml:space="preserve"> </w:t>
      </w:r>
      <w:r w:rsidRPr="00FE2ED4">
        <w:rPr>
          <w:rFonts w:ascii="gobCL" w:hAnsi="gobCL"/>
        </w:rPr>
        <w:t>físico-organolé</w:t>
      </w:r>
      <w:r w:rsidR="00035935" w:rsidRPr="00FE2ED4">
        <w:rPr>
          <w:rFonts w:ascii="gobCL" w:hAnsi="gobCL"/>
        </w:rPr>
        <w:t>p</w:t>
      </w:r>
      <w:r w:rsidRPr="00FE2ED4">
        <w:rPr>
          <w:rFonts w:ascii="gobCL" w:hAnsi="gobCL"/>
        </w:rPr>
        <w:t>ticos,</w:t>
      </w:r>
      <w:r w:rsidR="008E773C">
        <w:rPr>
          <w:rFonts w:ascii="gobCL" w:hAnsi="gobCL"/>
        </w:rPr>
        <w:t xml:space="preserve"> </w:t>
      </w:r>
      <w:r w:rsidRPr="00FE2ED4">
        <w:rPr>
          <w:rFonts w:ascii="gobCL" w:hAnsi="gobCL"/>
        </w:rPr>
        <w:t xml:space="preserve">estarán acorde </w:t>
      </w:r>
      <w:r w:rsidR="00400D88" w:rsidRPr="00FE2ED4">
        <w:rPr>
          <w:rFonts w:ascii="gobCL" w:hAnsi="gobCL"/>
        </w:rPr>
        <w:t>a normas</w:t>
      </w:r>
      <w:r w:rsidR="008E773C">
        <w:rPr>
          <w:rFonts w:ascii="gobCL" w:hAnsi="gobCL"/>
        </w:rPr>
        <w:t xml:space="preserve"> </w:t>
      </w:r>
      <w:r w:rsidR="00400D88" w:rsidRPr="00FE2ED4">
        <w:rPr>
          <w:rFonts w:ascii="gobCL" w:hAnsi="gobCL"/>
        </w:rPr>
        <w:t xml:space="preserve">especificadas </w:t>
      </w:r>
      <w:r w:rsidRPr="00FE2ED4">
        <w:rPr>
          <w:rFonts w:ascii="gobCL" w:hAnsi="gobCL"/>
        </w:rPr>
        <w:t>de</w:t>
      </w:r>
      <w:r w:rsidR="008E773C">
        <w:rPr>
          <w:rFonts w:ascii="gobCL" w:hAnsi="gobCL"/>
        </w:rPr>
        <w:t xml:space="preserve"> </w:t>
      </w:r>
      <w:r w:rsidR="008F2993" w:rsidRPr="00FE2ED4">
        <w:rPr>
          <w:rFonts w:ascii="gobCL" w:hAnsi="gobCL"/>
        </w:rPr>
        <w:t>SERNAPESCA</w:t>
      </w:r>
      <w:r w:rsidR="00400D88" w:rsidRPr="00FE2ED4">
        <w:rPr>
          <w:rFonts w:ascii="gobCL" w:hAnsi="gobCL"/>
        </w:rPr>
        <w:t xml:space="preserve"> y</w:t>
      </w:r>
      <w:r w:rsidR="00035935" w:rsidRPr="00FE2ED4">
        <w:rPr>
          <w:rFonts w:ascii="gobCL" w:hAnsi="gobCL"/>
        </w:rPr>
        <w:t>/</w:t>
      </w:r>
      <w:r w:rsidRPr="00FE2ED4">
        <w:rPr>
          <w:rFonts w:ascii="gobCL" w:hAnsi="gobCL"/>
        </w:rPr>
        <w:t>o del</w:t>
      </w:r>
      <w:r w:rsidR="008E773C">
        <w:rPr>
          <w:rFonts w:ascii="gobCL" w:hAnsi="gobCL"/>
        </w:rPr>
        <w:t xml:space="preserve"> </w:t>
      </w:r>
      <w:r w:rsidR="00400D88" w:rsidRPr="00FE2ED4">
        <w:rPr>
          <w:rFonts w:ascii="gobCL" w:hAnsi="gobCL"/>
        </w:rPr>
        <w:t>mercado de destino</w:t>
      </w:r>
      <w:r w:rsidR="003C6B3F" w:rsidRPr="00FE2ED4">
        <w:rPr>
          <w:rFonts w:ascii="gobCL" w:hAnsi="gobCL"/>
        </w:rPr>
        <w:t>.</w:t>
      </w:r>
    </w:p>
    <w:p w:rsidR="00400D88" w:rsidRPr="00FE2ED4" w:rsidRDefault="00400D88" w:rsidP="00400D88">
      <w:pPr>
        <w:ind w:right="-285"/>
        <w:jc w:val="both"/>
        <w:rPr>
          <w:rFonts w:ascii="gobCL" w:hAnsi="gobCL"/>
        </w:rPr>
      </w:pPr>
      <w:r w:rsidRPr="00FE2ED4">
        <w:rPr>
          <w:rFonts w:ascii="gobCL" w:hAnsi="gobCL"/>
        </w:rPr>
        <w:t xml:space="preserve">La SMAE debe tramitarse antes de concretar </w:t>
      </w:r>
      <w:r w:rsidR="00421179" w:rsidRPr="00FE2ED4">
        <w:rPr>
          <w:rFonts w:ascii="gobCL" w:hAnsi="gobCL"/>
        </w:rPr>
        <w:t>el</w:t>
      </w:r>
      <w:r w:rsidR="008E773C">
        <w:rPr>
          <w:rFonts w:ascii="gobCL" w:hAnsi="gobCL"/>
        </w:rPr>
        <w:t xml:space="preserve"> </w:t>
      </w:r>
      <w:r w:rsidRPr="00FE2ED4">
        <w:rPr>
          <w:rFonts w:ascii="gobCL" w:hAnsi="gobCL"/>
        </w:rPr>
        <w:t>embarque, con la debida anticipación</w:t>
      </w:r>
      <w:r w:rsidR="00421179" w:rsidRPr="00FE2ED4">
        <w:rPr>
          <w:rFonts w:ascii="gobCL" w:hAnsi="gobCL"/>
        </w:rPr>
        <w:t>,</w:t>
      </w:r>
      <w:r w:rsidR="008E773C">
        <w:rPr>
          <w:rFonts w:ascii="gobCL" w:hAnsi="gobCL"/>
        </w:rPr>
        <w:t xml:space="preserve"> </w:t>
      </w:r>
      <w:r w:rsidRPr="00FE2ED4">
        <w:rPr>
          <w:rFonts w:ascii="gobCL" w:hAnsi="gobCL"/>
        </w:rPr>
        <w:t xml:space="preserve">para </w:t>
      </w:r>
      <w:r w:rsidR="00421179" w:rsidRPr="00FE2ED4">
        <w:rPr>
          <w:rFonts w:ascii="gobCL" w:hAnsi="gobCL"/>
        </w:rPr>
        <w:t xml:space="preserve">contar con </w:t>
      </w:r>
      <w:r w:rsidRPr="00FE2ED4">
        <w:rPr>
          <w:rFonts w:ascii="gobCL" w:hAnsi="gobCL"/>
        </w:rPr>
        <w:t xml:space="preserve">los resultados del laboratorio antes de presentar la </w:t>
      </w:r>
      <w:r w:rsidR="00421179" w:rsidRPr="00FE2ED4">
        <w:rPr>
          <w:rFonts w:ascii="gobCL" w:hAnsi="gobCL"/>
        </w:rPr>
        <w:t>Notificación del embarque</w:t>
      </w:r>
      <w:r w:rsidR="00035935" w:rsidRPr="00FE2ED4">
        <w:rPr>
          <w:rFonts w:ascii="gobCL" w:hAnsi="gobCL"/>
        </w:rPr>
        <w:t xml:space="preserve"> a través de ventanilla empresa.</w:t>
      </w:r>
    </w:p>
    <w:p w:rsidR="00400D88" w:rsidRPr="00FE2ED4" w:rsidRDefault="003C6B3F" w:rsidP="00400D88">
      <w:pPr>
        <w:ind w:right="-285"/>
        <w:jc w:val="both"/>
        <w:rPr>
          <w:rFonts w:ascii="gobCL" w:hAnsi="gobCL"/>
        </w:rPr>
      </w:pPr>
      <w:r w:rsidRPr="00FE2ED4">
        <w:rPr>
          <w:rFonts w:ascii="gobCL" w:hAnsi="gobCL"/>
        </w:rPr>
        <w:t>Este documento</w:t>
      </w:r>
      <w:r w:rsidR="00400D88" w:rsidRPr="00FE2ED4">
        <w:rPr>
          <w:rFonts w:ascii="gobCL" w:hAnsi="gobCL"/>
        </w:rPr>
        <w:t xml:space="preserve"> debe presentarse en la Oficina de </w:t>
      </w:r>
      <w:r w:rsidR="008F2993" w:rsidRPr="00FE2ED4">
        <w:rPr>
          <w:rFonts w:ascii="gobCL" w:hAnsi="gobCL"/>
        </w:rPr>
        <w:t>SERNAPESCA</w:t>
      </w:r>
      <w:r w:rsidRPr="00FE2ED4">
        <w:rPr>
          <w:rFonts w:ascii="gobCL" w:hAnsi="gobCL"/>
        </w:rPr>
        <w:t xml:space="preserve"> bajo cuya jurisdicción</w:t>
      </w:r>
      <w:r w:rsidR="00400D88" w:rsidRPr="00FE2ED4">
        <w:rPr>
          <w:rFonts w:ascii="gobCL" w:hAnsi="gobCL"/>
        </w:rPr>
        <w:t xml:space="preserve"> se encuentre almacenado, temporal o permanentemente, el producto pesquero </w:t>
      </w:r>
      <w:r w:rsidRPr="00FE2ED4">
        <w:rPr>
          <w:rFonts w:ascii="gobCL" w:hAnsi="gobCL"/>
        </w:rPr>
        <w:t xml:space="preserve">y/o acuícola </w:t>
      </w:r>
      <w:r w:rsidR="00400D88" w:rsidRPr="00FE2ED4">
        <w:rPr>
          <w:rFonts w:ascii="gobCL" w:hAnsi="gobCL"/>
        </w:rPr>
        <w:t xml:space="preserve">sujeto a muestreo. </w:t>
      </w:r>
    </w:p>
    <w:p w:rsidR="00421179" w:rsidRPr="00142A1E" w:rsidRDefault="00421179" w:rsidP="00421179">
      <w:pPr>
        <w:ind w:right="-285"/>
        <w:jc w:val="both"/>
        <w:rPr>
          <w:rFonts w:ascii="gobCL" w:hAnsi="gobCL"/>
        </w:rPr>
      </w:pPr>
      <w:r w:rsidRPr="00142A1E">
        <w:rPr>
          <w:rFonts w:ascii="gobCL" w:hAnsi="gobCL"/>
        </w:rPr>
        <w:t xml:space="preserve">El formato de SMAE está a disposición del usuario en la página web de SERNAPESCA, en el Manual de Inocuidad y Certificación. </w:t>
      </w:r>
    </w:p>
    <w:p w:rsidR="00400D88" w:rsidRPr="00142A1E" w:rsidRDefault="00B051CF" w:rsidP="00400D88">
      <w:pPr>
        <w:ind w:right="-285"/>
        <w:jc w:val="both"/>
        <w:rPr>
          <w:rFonts w:ascii="gobCL" w:hAnsi="gobCL"/>
        </w:rPr>
      </w:pPr>
      <w:r w:rsidRPr="00142A1E">
        <w:rPr>
          <w:rFonts w:ascii="gobCL" w:hAnsi="gobCL"/>
        </w:rPr>
        <w:t xml:space="preserve">La información </w:t>
      </w:r>
      <w:r w:rsidR="00400D88" w:rsidRPr="00142A1E">
        <w:rPr>
          <w:rFonts w:ascii="gobCL" w:hAnsi="gobCL"/>
        </w:rPr>
        <w:t xml:space="preserve">que </w:t>
      </w:r>
      <w:r w:rsidRPr="00142A1E">
        <w:rPr>
          <w:rFonts w:ascii="gobCL" w:hAnsi="gobCL"/>
        </w:rPr>
        <w:t xml:space="preserve">se </w:t>
      </w:r>
      <w:r w:rsidR="00400D88" w:rsidRPr="00142A1E">
        <w:rPr>
          <w:rFonts w:ascii="gobCL" w:hAnsi="gobCL"/>
        </w:rPr>
        <w:t>debe co</w:t>
      </w:r>
      <w:r w:rsidRPr="00142A1E">
        <w:rPr>
          <w:rFonts w:ascii="gobCL" w:hAnsi="gobCL"/>
        </w:rPr>
        <w:t>nsignar</w:t>
      </w:r>
      <w:r w:rsidR="00400D88" w:rsidRPr="00142A1E">
        <w:rPr>
          <w:rFonts w:ascii="gobCL" w:hAnsi="gobCL"/>
        </w:rPr>
        <w:t xml:space="preserve"> </w:t>
      </w:r>
      <w:r w:rsidR="003C6B3F" w:rsidRPr="00142A1E">
        <w:rPr>
          <w:rFonts w:ascii="gobCL" w:hAnsi="gobCL"/>
        </w:rPr>
        <w:t>en este documento</w:t>
      </w:r>
      <w:r w:rsidRPr="00142A1E">
        <w:rPr>
          <w:rFonts w:ascii="gobCL" w:hAnsi="gobCL"/>
        </w:rPr>
        <w:t xml:space="preserve"> deberá ser completada de acuerdo a las siguientes</w:t>
      </w:r>
      <w:r w:rsidR="008E773C">
        <w:rPr>
          <w:rFonts w:ascii="gobCL" w:hAnsi="gobCL"/>
        </w:rPr>
        <w:t xml:space="preserve"> </w:t>
      </w:r>
      <w:r w:rsidRPr="00142A1E">
        <w:rPr>
          <w:rFonts w:ascii="gobCL" w:hAnsi="gobCL"/>
        </w:rPr>
        <w:t>indicaciones</w:t>
      </w:r>
      <w:r w:rsidR="00400D88" w:rsidRPr="00142A1E">
        <w:rPr>
          <w:rFonts w:ascii="gobCL" w:hAnsi="gobCL"/>
        </w:rPr>
        <w:t>:</w:t>
      </w:r>
    </w:p>
    <w:p w:rsidR="00C40743" w:rsidRDefault="00C40743" w:rsidP="00400D88">
      <w:pPr>
        <w:ind w:right="-285"/>
        <w:jc w:val="both"/>
        <w:rPr>
          <w:rFonts w:ascii="gobCL" w:hAnsi="gobCL"/>
          <w:b/>
        </w:rPr>
      </w:pPr>
    </w:p>
    <w:p w:rsidR="00C40743" w:rsidRDefault="00C40743" w:rsidP="00400D88">
      <w:pPr>
        <w:ind w:right="-285"/>
        <w:jc w:val="both"/>
        <w:rPr>
          <w:rFonts w:ascii="gobCL" w:hAnsi="gobCL"/>
          <w:b/>
        </w:rPr>
      </w:pPr>
    </w:p>
    <w:p w:rsidR="00400D88" w:rsidRDefault="009C3093" w:rsidP="00400D88">
      <w:pPr>
        <w:ind w:right="-285"/>
        <w:jc w:val="both"/>
        <w:rPr>
          <w:rFonts w:ascii="gobCL" w:hAnsi="gobCL"/>
          <w:b/>
        </w:rPr>
      </w:pPr>
      <w:r w:rsidRPr="00142A1E">
        <w:rPr>
          <w:rFonts w:ascii="gobCL" w:hAnsi="gobCL"/>
          <w:b/>
        </w:rPr>
        <w:t>PARTE A:</w:t>
      </w:r>
      <w:r>
        <w:rPr>
          <w:rFonts w:ascii="gobCL" w:hAnsi="gobCL"/>
          <w:b/>
        </w:rPr>
        <w:t xml:space="preserve"> </w:t>
      </w:r>
      <w:r w:rsidRPr="00142A1E">
        <w:rPr>
          <w:rFonts w:ascii="gobCL" w:hAnsi="gobCL"/>
          <w:b/>
        </w:rPr>
        <w:t>ANTECEDENTES</w:t>
      </w:r>
    </w:p>
    <w:p w:rsidR="00C40743" w:rsidRPr="00142A1E" w:rsidRDefault="00C40743" w:rsidP="00400D88">
      <w:pPr>
        <w:ind w:right="-285"/>
        <w:jc w:val="both"/>
        <w:rPr>
          <w:rFonts w:ascii="gobCL" w:hAnsi="gobCL"/>
          <w:b/>
        </w:rPr>
      </w:pPr>
    </w:p>
    <w:p w:rsidR="00415BA0" w:rsidRPr="00415BA0" w:rsidRDefault="00400D88" w:rsidP="00C40743">
      <w:pPr>
        <w:pStyle w:val="Ttulo"/>
        <w:numPr>
          <w:ilvl w:val="0"/>
          <w:numId w:val="13"/>
        </w:numPr>
        <w:jc w:val="both"/>
        <w:rPr>
          <w:rFonts w:ascii="gobCL" w:hAnsi="gobCL"/>
          <w:lang w:eastAsia="ar-SA"/>
        </w:rPr>
      </w:pPr>
      <w:r w:rsidRPr="00415BA0">
        <w:rPr>
          <w:rFonts w:ascii="gobCL" w:hAnsi="gobCL"/>
          <w:sz w:val="22"/>
          <w:szCs w:val="22"/>
          <w:lang w:eastAsia="ar-SA"/>
        </w:rPr>
        <w:t>Elaborador:</w:t>
      </w:r>
      <w:r w:rsidRPr="00415BA0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680008" w:rsidRPr="00415BA0">
        <w:rPr>
          <w:rFonts w:ascii="gobCL" w:hAnsi="gobCL"/>
          <w:b w:val="0"/>
          <w:sz w:val="22"/>
          <w:szCs w:val="22"/>
          <w:lang w:eastAsia="ar-SA"/>
        </w:rPr>
        <w:t>Consignar</w:t>
      </w:r>
      <w:r w:rsidR="00B051CF" w:rsidRPr="00415BA0">
        <w:rPr>
          <w:rFonts w:ascii="gobCL" w:hAnsi="gobCL"/>
          <w:b w:val="0"/>
          <w:sz w:val="22"/>
          <w:szCs w:val="22"/>
          <w:lang w:eastAsia="ar-SA"/>
        </w:rPr>
        <w:t xml:space="preserve"> el nombre del</w:t>
      </w:r>
      <w:r w:rsidRPr="00415BA0">
        <w:rPr>
          <w:rFonts w:ascii="gobCL" w:hAnsi="gobCL"/>
          <w:b w:val="0"/>
          <w:sz w:val="22"/>
          <w:szCs w:val="22"/>
          <w:lang w:eastAsia="ar-SA"/>
        </w:rPr>
        <w:t xml:space="preserve"> establecimiento (planta pesquera o buque factoría) que </w:t>
      </w:r>
      <w:r w:rsidR="00E562E4" w:rsidRPr="00415BA0">
        <w:rPr>
          <w:rFonts w:ascii="gobCL" w:hAnsi="gobCL"/>
          <w:b w:val="0"/>
          <w:sz w:val="22"/>
          <w:szCs w:val="22"/>
          <w:lang w:eastAsia="ar-SA"/>
        </w:rPr>
        <w:t>elaboró</w:t>
      </w:r>
      <w:r w:rsidR="00ED7246" w:rsidRPr="00415BA0">
        <w:rPr>
          <w:rFonts w:ascii="gobCL" w:hAnsi="gobCL"/>
          <w:b w:val="0"/>
          <w:sz w:val="22"/>
          <w:szCs w:val="22"/>
          <w:lang w:eastAsia="ar-SA"/>
        </w:rPr>
        <w:t xml:space="preserve"> el producto final. A la información se</w:t>
      </w:r>
      <w:r w:rsidR="008327F4" w:rsidRPr="00415BA0">
        <w:rPr>
          <w:rFonts w:ascii="gobCL" w:hAnsi="gobCL"/>
          <w:b w:val="0"/>
          <w:sz w:val="22"/>
          <w:szCs w:val="22"/>
          <w:lang w:eastAsia="ar-SA"/>
        </w:rPr>
        <w:t xml:space="preserve"> accede a través de </w:t>
      </w:r>
      <w:hyperlink r:id="rId8" w:history="1">
        <w:r w:rsidR="00B051CF" w:rsidRPr="00415BA0">
          <w:rPr>
            <w:rStyle w:val="Hipervnculo"/>
            <w:rFonts w:ascii="gobCL" w:hAnsi="gobCL"/>
            <w:b w:val="0"/>
            <w:sz w:val="22"/>
            <w:szCs w:val="22"/>
            <w:lang w:eastAsia="ar-SA"/>
          </w:rPr>
          <w:t>http://www.sernapesca.cl/manuales-publicaciones/listados</w:t>
        </w:r>
      </w:hyperlink>
      <w:r w:rsidR="008327F4">
        <w:t xml:space="preserve">, </w:t>
      </w:r>
      <w:r w:rsidR="008327F4" w:rsidRPr="00415BA0">
        <w:rPr>
          <w:rFonts w:ascii="gobCL" w:hAnsi="gobCL"/>
          <w:b w:val="0"/>
          <w:sz w:val="22"/>
          <w:szCs w:val="22"/>
          <w:lang w:eastAsia="ar-SA"/>
        </w:rPr>
        <w:t>seleccionar instalaciones y luego Listado Nacional de “</w:t>
      </w:r>
      <w:hyperlink r:id="rId9" w:tgtFrame="_blank" w:history="1">
        <w:r w:rsidR="008327F4" w:rsidRPr="00415BA0">
          <w:rPr>
            <w:rFonts w:ascii="gobCL" w:hAnsi="gobCL"/>
            <w:i/>
            <w:sz w:val="22"/>
            <w:szCs w:val="22"/>
            <w:lang w:eastAsia="ar-SA"/>
          </w:rPr>
          <w:t>Establecimientos procesadores participantes de programas de control sanitario</w:t>
        </w:r>
      </w:hyperlink>
      <w:r w:rsidR="007A5C4D" w:rsidRPr="00415BA0">
        <w:rPr>
          <w:rFonts w:ascii="gobCL" w:hAnsi="gobCL"/>
          <w:b w:val="0"/>
          <w:sz w:val="22"/>
          <w:szCs w:val="22"/>
          <w:lang w:eastAsia="ar-SA"/>
        </w:rPr>
        <w:t>”.</w:t>
      </w:r>
    </w:p>
    <w:p w:rsidR="00415BA0" w:rsidRPr="00415BA0" w:rsidRDefault="00415BA0" w:rsidP="00415BA0">
      <w:pPr>
        <w:pStyle w:val="Ttulo"/>
        <w:ind w:left="786"/>
        <w:jc w:val="both"/>
        <w:rPr>
          <w:rFonts w:ascii="gobCL" w:hAnsi="gobCL"/>
          <w:lang w:eastAsia="ar-SA"/>
        </w:rPr>
      </w:pPr>
    </w:p>
    <w:p w:rsidR="00C40743" w:rsidRPr="00415BA0" w:rsidRDefault="00400D88" w:rsidP="00C40743">
      <w:pPr>
        <w:pStyle w:val="Ttulo"/>
        <w:numPr>
          <w:ilvl w:val="0"/>
          <w:numId w:val="13"/>
        </w:numPr>
        <w:jc w:val="both"/>
        <w:rPr>
          <w:rFonts w:ascii="gobCL" w:hAnsi="gobCL"/>
          <w:lang w:eastAsia="ar-SA"/>
        </w:rPr>
      </w:pPr>
      <w:r w:rsidRPr="00415BA0">
        <w:rPr>
          <w:rFonts w:ascii="gobCL" w:hAnsi="gobCL"/>
          <w:sz w:val="22"/>
          <w:szCs w:val="22"/>
          <w:lang w:eastAsia="ar-SA"/>
        </w:rPr>
        <w:t>N° de establecimiento elaborador:</w:t>
      </w:r>
      <w:r w:rsidRPr="00415BA0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680008" w:rsidRPr="00415BA0">
        <w:rPr>
          <w:rFonts w:ascii="gobCL" w:hAnsi="gobCL"/>
          <w:b w:val="0"/>
          <w:sz w:val="22"/>
          <w:szCs w:val="22"/>
          <w:lang w:eastAsia="ar-SA"/>
        </w:rPr>
        <w:t>Señalar e</w:t>
      </w:r>
      <w:r w:rsidRPr="00415BA0">
        <w:rPr>
          <w:rFonts w:ascii="gobCL" w:hAnsi="gobCL"/>
          <w:b w:val="0"/>
          <w:sz w:val="22"/>
          <w:szCs w:val="22"/>
          <w:lang w:eastAsia="ar-SA"/>
        </w:rPr>
        <w:t xml:space="preserve">l número oficial asignado por </w:t>
      </w:r>
      <w:r w:rsidR="008F2993" w:rsidRPr="00415BA0">
        <w:rPr>
          <w:rFonts w:ascii="gobCL" w:hAnsi="gobCL"/>
          <w:b w:val="0"/>
          <w:sz w:val="22"/>
          <w:szCs w:val="22"/>
          <w:lang w:eastAsia="ar-SA"/>
        </w:rPr>
        <w:t>SERNAPESCA</w:t>
      </w:r>
      <w:r w:rsidRPr="00415BA0">
        <w:rPr>
          <w:rFonts w:ascii="gobCL" w:hAnsi="gobCL"/>
          <w:b w:val="0"/>
          <w:sz w:val="22"/>
          <w:szCs w:val="22"/>
          <w:lang w:eastAsia="ar-SA"/>
        </w:rPr>
        <w:t xml:space="preserve"> a la p</w:t>
      </w:r>
      <w:r w:rsidR="00052665" w:rsidRPr="00415BA0">
        <w:rPr>
          <w:rFonts w:ascii="gobCL" w:hAnsi="gobCL"/>
          <w:b w:val="0"/>
          <w:sz w:val="22"/>
          <w:szCs w:val="22"/>
          <w:lang w:eastAsia="ar-SA"/>
        </w:rPr>
        <w:t>lanta pesquera o buque factoría,</w:t>
      </w:r>
      <w:r w:rsidR="008327F4" w:rsidRPr="00415BA0">
        <w:rPr>
          <w:rFonts w:ascii="gobCL" w:hAnsi="gobCL"/>
          <w:b w:val="0"/>
          <w:sz w:val="22"/>
          <w:szCs w:val="22"/>
          <w:lang w:eastAsia="ar-SA"/>
        </w:rPr>
        <w:t xml:space="preserve"> al cual se accede a través de </w:t>
      </w:r>
      <w:hyperlink r:id="rId10" w:history="1">
        <w:r w:rsidR="008327F4" w:rsidRPr="00415BA0">
          <w:rPr>
            <w:rStyle w:val="Hipervnculo"/>
            <w:rFonts w:ascii="gobCL" w:hAnsi="gobCL"/>
            <w:b w:val="0"/>
            <w:sz w:val="22"/>
            <w:szCs w:val="22"/>
            <w:lang w:eastAsia="ar-SA"/>
          </w:rPr>
          <w:t>http://www.sernapesca.cl/manuales-publicaciones/listados</w:t>
        </w:r>
      </w:hyperlink>
      <w:r w:rsidR="008327F4">
        <w:t xml:space="preserve">, </w:t>
      </w:r>
      <w:r w:rsidR="008327F4" w:rsidRPr="00415BA0">
        <w:rPr>
          <w:rFonts w:ascii="gobCL" w:hAnsi="gobCL"/>
          <w:b w:val="0"/>
          <w:sz w:val="22"/>
          <w:szCs w:val="22"/>
          <w:lang w:eastAsia="ar-SA"/>
        </w:rPr>
        <w:lastRenderedPageBreak/>
        <w:t>seleccionar instalaciones y luego l</w:t>
      </w:r>
      <w:r w:rsidR="00052665" w:rsidRPr="00415BA0">
        <w:rPr>
          <w:rFonts w:ascii="gobCL" w:hAnsi="gobCL"/>
          <w:b w:val="0"/>
          <w:sz w:val="22"/>
          <w:szCs w:val="22"/>
          <w:lang w:eastAsia="ar-SA"/>
        </w:rPr>
        <w:t>istado Nacional de</w:t>
      </w:r>
      <w:r w:rsidR="008E773C" w:rsidRPr="00415BA0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052665" w:rsidRPr="00415BA0">
        <w:rPr>
          <w:rFonts w:ascii="gobCL" w:hAnsi="gobCL"/>
          <w:sz w:val="22"/>
          <w:szCs w:val="22"/>
          <w:lang w:eastAsia="ar-SA"/>
        </w:rPr>
        <w:t>“</w:t>
      </w:r>
      <w:hyperlink r:id="rId11" w:tgtFrame="_blank" w:history="1">
        <w:r w:rsidR="00052665" w:rsidRPr="00415BA0">
          <w:rPr>
            <w:rFonts w:ascii="gobCL" w:hAnsi="gobCL"/>
            <w:sz w:val="22"/>
            <w:szCs w:val="22"/>
            <w:lang w:eastAsia="ar-SA"/>
          </w:rPr>
          <w:t>Establecimientos procesadores participantes de programas de control sanitario</w:t>
        </w:r>
      </w:hyperlink>
      <w:r w:rsidR="00052665" w:rsidRPr="00415BA0">
        <w:rPr>
          <w:rFonts w:ascii="gobCL" w:hAnsi="gobCL"/>
          <w:sz w:val="22"/>
          <w:szCs w:val="22"/>
          <w:lang w:eastAsia="ar-SA"/>
        </w:rPr>
        <w:t xml:space="preserve">” </w:t>
      </w:r>
    </w:p>
    <w:p w:rsidR="00C40743" w:rsidRPr="00D279C5" w:rsidRDefault="00C40743" w:rsidP="00C40743">
      <w:pPr>
        <w:pStyle w:val="Ttulo"/>
        <w:ind w:left="786"/>
        <w:jc w:val="both"/>
        <w:rPr>
          <w:rFonts w:ascii="gobCL" w:hAnsi="gobCL"/>
          <w:sz w:val="22"/>
          <w:szCs w:val="22"/>
          <w:lang w:eastAsia="ar-SA"/>
        </w:rPr>
      </w:pPr>
    </w:p>
    <w:p w:rsidR="007E5ECE" w:rsidRPr="00C97779" w:rsidRDefault="007E5ECE" w:rsidP="00C9777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C97779">
        <w:rPr>
          <w:rFonts w:ascii="gobCL" w:hAnsi="gobCL"/>
          <w:sz w:val="22"/>
          <w:szCs w:val="22"/>
          <w:lang w:eastAsia="ar-SA"/>
        </w:rPr>
        <w:t>Categoría:</w:t>
      </w:r>
      <w:r w:rsidRPr="00C97779">
        <w:rPr>
          <w:rFonts w:ascii="gobCL" w:hAnsi="gobCL"/>
          <w:b w:val="0"/>
          <w:sz w:val="22"/>
          <w:szCs w:val="22"/>
          <w:lang w:eastAsia="ar-SA"/>
        </w:rPr>
        <w:t xml:space="preserve"> Corresponde a la calificación de esa planta o buque factoría de la siguiente forma: A, B, C ó D, asi</w:t>
      </w:r>
      <w:r w:rsidR="00C43D84">
        <w:rPr>
          <w:rFonts w:ascii="gobCL" w:hAnsi="gobCL"/>
          <w:b w:val="0"/>
          <w:sz w:val="22"/>
          <w:szCs w:val="22"/>
          <w:lang w:eastAsia="ar-SA"/>
        </w:rPr>
        <w:t>gnada por SERNAPESCA. A la información se accede</w:t>
      </w:r>
      <w:r w:rsidR="00C97779" w:rsidRPr="003D0A18">
        <w:rPr>
          <w:rFonts w:ascii="gobCL" w:hAnsi="gobCL"/>
          <w:b w:val="0"/>
          <w:sz w:val="22"/>
          <w:szCs w:val="22"/>
          <w:lang w:eastAsia="ar-SA"/>
        </w:rPr>
        <w:t xml:space="preserve"> a través de</w:t>
      </w:r>
      <w:r w:rsidR="00C97779" w:rsidRPr="00C97779">
        <w:rPr>
          <w:rFonts w:ascii="gobCL" w:hAnsi="gobCL"/>
          <w:sz w:val="22"/>
          <w:szCs w:val="22"/>
          <w:lang w:eastAsia="ar-SA"/>
        </w:rPr>
        <w:t xml:space="preserve"> </w:t>
      </w:r>
      <w:hyperlink r:id="rId12" w:history="1">
        <w:r w:rsidR="00C97779" w:rsidRPr="003C0C56">
          <w:rPr>
            <w:rStyle w:val="Hipervnculo"/>
            <w:rFonts w:ascii="gobCL" w:hAnsi="gobCL"/>
            <w:b w:val="0"/>
            <w:sz w:val="22"/>
            <w:szCs w:val="22"/>
            <w:lang w:eastAsia="ar-SA"/>
          </w:rPr>
          <w:t>http://www.sernapesca.cl/manuales-publicaciones/listados/</w:t>
        </w:r>
      </w:hyperlink>
      <w:r w:rsidR="00C97779">
        <w:rPr>
          <w:rStyle w:val="Hipervnculo"/>
          <w:rFonts w:ascii="gobCL" w:hAnsi="gobCL"/>
          <w:b w:val="0"/>
          <w:sz w:val="22"/>
          <w:szCs w:val="22"/>
          <w:lang w:eastAsia="ar-SA"/>
        </w:rPr>
        <w:t>,</w:t>
      </w:r>
      <w:r w:rsidR="00FD5646">
        <w:rPr>
          <w:rStyle w:val="Hipervnculo"/>
          <w:rFonts w:ascii="gobCL" w:hAnsi="gobCL"/>
          <w:b w:val="0"/>
          <w:sz w:val="22"/>
          <w:szCs w:val="22"/>
          <w:lang w:eastAsia="ar-SA"/>
        </w:rPr>
        <w:t xml:space="preserve"> </w:t>
      </w:r>
      <w:r w:rsidR="00C97779" w:rsidRPr="00FD5646">
        <w:rPr>
          <w:rFonts w:ascii="gobCL" w:hAnsi="gobCL"/>
          <w:b w:val="0"/>
          <w:sz w:val="22"/>
          <w:szCs w:val="22"/>
          <w:lang w:eastAsia="ar-SA"/>
        </w:rPr>
        <w:t>seleccionar instalaciones y luego</w:t>
      </w:r>
      <w:r w:rsidR="00C97779" w:rsidRPr="00C97779">
        <w:rPr>
          <w:rFonts w:ascii="gobCL" w:hAnsi="gobCL"/>
          <w:lang w:eastAsia="ar-SA"/>
        </w:rPr>
        <w:t xml:space="preserve"> </w:t>
      </w:r>
      <w:r w:rsidRPr="00C97779">
        <w:rPr>
          <w:rFonts w:ascii="gobCL" w:hAnsi="gobCL"/>
          <w:b w:val="0"/>
          <w:sz w:val="22"/>
          <w:szCs w:val="22"/>
          <w:lang w:eastAsia="ar-SA"/>
        </w:rPr>
        <w:t>Listado Nacional de</w:t>
      </w:r>
      <w:r w:rsidR="008E773C" w:rsidRPr="00C97779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Pr="00C97779">
        <w:rPr>
          <w:rFonts w:ascii="gobCL" w:hAnsi="gobCL"/>
          <w:b w:val="0"/>
          <w:i/>
          <w:sz w:val="22"/>
          <w:szCs w:val="22"/>
          <w:lang w:eastAsia="ar-SA"/>
        </w:rPr>
        <w:t>“</w:t>
      </w:r>
      <w:hyperlink r:id="rId13" w:tgtFrame="_blank" w:history="1">
        <w:r w:rsidRPr="00415BA0">
          <w:rPr>
            <w:rFonts w:ascii="gobCL" w:hAnsi="gobCL"/>
            <w:i/>
            <w:sz w:val="22"/>
            <w:szCs w:val="22"/>
            <w:lang w:eastAsia="ar-SA"/>
          </w:rPr>
          <w:t>Establecimientos procesadores participantes de programas de control sanitario</w:t>
        </w:r>
      </w:hyperlink>
      <w:r w:rsidRPr="00C97779">
        <w:rPr>
          <w:rFonts w:ascii="gobCL" w:hAnsi="gobCL"/>
          <w:b w:val="0"/>
          <w:i/>
          <w:sz w:val="22"/>
          <w:szCs w:val="22"/>
          <w:lang w:eastAsia="ar-SA"/>
        </w:rPr>
        <w:t>”</w:t>
      </w:r>
      <w:r w:rsidRPr="00C97779">
        <w:rPr>
          <w:rFonts w:ascii="gobCL" w:hAnsi="gobCL"/>
          <w:sz w:val="22"/>
          <w:szCs w:val="22"/>
        </w:rPr>
        <w:t xml:space="preserve">. </w:t>
      </w:r>
      <w:r w:rsidRPr="00C97779">
        <w:rPr>
          <w:rFonts w:ascii="gobCL" w:hAnsi="gobCL"/>
          <w:b w:val="0"/>
          <w:sz w:val="22"/>
          <w:szCs w:val="22"/>
          <w:lang w:eastAsia="ar-SA"/>
        </w:rPr>
        <w:t>Si el establecimiento no se encuentra registrado en el Listado antes indicado o su categoría es No Certificable, solo se podrá tramitar la SMAE para V°B° de recursos afectos a toxinas marinas sin certificación sanitaria.</w:t>
      </w:r>
    </w:p>
    <w:p w:rsidR="00400D88" w:rsidRPr="00142A1E" w:rsidRDefault="00400D88" w:rsidP="00400D88">
      <w:pPr>
        <w:pStyle w:val="Ttulo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142A1E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País de destino: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D925B3" w:rsidRPr="00142A1E">
        <w:rPr>
          <w:rFonts w:ascii="gobCL" w:hAnsi="gobCL"/>
          <w:b w:val="0"/>
          <w:sz w:val="22"/>
          <w:szCs w:val="22"/>
          <w:lang w:eastAsia="ar-SA"/>
        </w:rPr>
        <w:t>identificar al p</w:t>
      </w:r>
      <w:r w:rsidRPr="00142A1E">
        <w:rPr>
          <w:rFonts w:ascii="gobCL" w:hAnsi="gobCL"/>
          <w:b w:val="0"/>
          <w:sz w:val="22"/>
          <w:szCs w:val="22"/>
          <w:lang w:eastAsia="ar-SA"/>
        </w:rPr>
        <w:t>aís al cual va dirigido el producto a exportar,</w:t>
      </w:r>
      <w:r w:rsidR="00052665" w:rsidRPr="00142A1E">
        <w:rPr>
          <w:rFonts w:ascii="gobCL" w:hAnsi="gobCL"/>
          <w:b w:val="0"/>
          <w:sz w:val="22"/>
          <w:szCs w:val="22"/>
          <w:lang w:eastAsia="ar-SA"/>
        </w:rPr>
        <w:t xml:space="preserve"> puede indicarse más de un país, considerar sólo países especificados en</w:t>
      </w:r>
      <w:r w:rsidR="008E773C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052665" w:rsidRPr="00142A1E">
        <w:rPr>
          <w:rFonts w:ascii="gobCL" w:hAnsi="gobCL"/>
          <w:b w:val="0"/>
          <w:sz w:val="22"/>
          <w:szCs w:val="22"/>
          <w:lang w:eastAsia="ar-SA"/>
        </w:rPr>
        <w:t>la Norma ISO 3166</w:t>
      </w:r>
    </w:p>
    <w:p w:rsidR="00400D88" w:rsidRPr="00142A1E" w:rsidRDefault="00400D88" w:rsidP="00400D88">
      <w:pPr>
        <w:pStyle w:val="Ttulo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142A1E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Región de origen del producto: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4C0F13" w:rsidRPr="00142A1E">
        <w:rPr>
          <w:rFonts w:ascii="gobCL" w:hAnsi="gobCL"/>
          <w:b w:val="0"/>
          <w:sz w:val="22"/>
          <w:szCs w:val="22"/>
          <w:lang w:eastAsia="ar-SA"/>
        </w:rPr>
        <w:t xml:space="preserve">Indicar 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la región de procedencia del recurso pesquero, es decir, donde se extrajo y/o cultivó el recurso. </w:t>
      </w:r>
    </w:p>
    <w:p w:rsidR="00400D88" w:rsidRPr="00142A1E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B8581B" w:rsidRPr="00142A1E" w:rsidRDefault="00400D88" w:rsidP="00B8581B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Área de origen: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Aplica sólo para</w:t>
      </w:r>
      <w:r w:rsidR="006F4955" w:rsidRPr="00142A1E">
        <w:rPr>
          <w:rFonts w:ascii="gobCL" w:hAnsi="gobCL"/>
          <w:b w:val="0"/>
          <w:sz w:val="22"/>
          <w:szCs w:val="22"/>
          <w:lang w:eastAsia="ar-SA"/>
        </w:rPr>
        <w:t xml:space="preserve"> embarques de moluscos bivalvos.</w:t>
      </w:r>
      <w:r w:rsidR="00B8581B" w:rsidRPr="00142A1E">
        <w:rPr>
          <w:rFonts w:ascii="gobCL" w:hAnsi="gobCL"/>
          <w:b w:val="0"/>
          <w:sz w:val="22"/>
          <w:szCs w:val="22"/>
          <w:lang w:eastAsia="ar-SA"/>
        </w:rPr>
        <w:t xml:space="preserve"> </w:t>
      </w:r>
    </w:p>
    <w:p w:rsidR="00FD5646" w:rsidRDefault="006F4955" w:rsidP="00FD5646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b w:val="0"/>
          <w:sz w:val="22"/>
          <w:szCs w:val="22"/>
          <w:lang w:eastAsia="ar-SA"/>
        </w:rPr>
        <w:t>Si el origen declarado corresponde a áreas incorporadas en el Programa de Sanidad de Moluscos Bivalvos (PSMB) indicar el nombre de área y código de extracción</w:t>
      </w:r>
      <w:r w:rsidR="00C43D84">
        <w:rPr>
          <w:rFonts w:ascii="gobCL" w:hAnsi="gobCL"/>
          <w:b w:val="0"/>
          <w:sz w:val="22"/>
          <w:szCs w:val="22"/>
          <w:lang w:eastAsia="ar-SA"/>
        </w:rPr>
        <w:t>. A la información se accede</w:t>
      </w:r>
      <w:r w:rsidR="00FD5646">
        <w:rPr>
          <w:rFonts w:ascii="gobCL" w:hAnsi="gobCL"/>
          <w:b w:val="0"/>
          <w:sz w:val="22"/>
          <w:szCs w:val="22"/>
          <w:lang w:eastAsia="ar-SA"/>
        </w:rPr>
        <w:t xml:space="preserve"> a través de </w:t>
      </w:r>
      <w:hyperlink r:id="rId14" w:history="1">
        <w:r w:rsidR="00FD5646" w:rsidRPr="00142A1E">
          <w:rPr>
            <w:rStyle w:val="Hipervnculo"/>
            <w:rFonts w:ascii="gobCL" w:hAnsi="gobCL"/>
            <w:b w:val="0"/>
            <w:sz w:val="22"/>
            <w:szCs w:val="22"/>
            <w:lang w:eastAsia="ar-SA"/>
          </w:rPr>
          <w:t>http://www.sernapesca.cl/manuales-publicaciones/listados</w:t>
        </w:r>
      </w:hyperlink>
      <w:r w:rsidR="00FD5646">
        <w:t xml:space="preserve"> </w:t>
      </w:r>
      <w:r w:rsidR="00FD5646" w:rsidRPr="00FD5646">
        <w:rPr>
          <w:rFonts w:ascii="gobCL" w:hAnsi="gobCL"/>
          <w:b w:val="0"/>
          <w:sz w:val="22"/>
          <w:szCs w:val="22"/>
          <w:lang w:eastAsia="ar-SA"/>
        </w:rPr>
        <w:t>seleccionar Áreas de extracción y luego</w:t>
      </w:r>
      <w:r w:rsidR="00FD5646">
        <w:t xml:space="preserve"> </w:t>
      </w:r>
      <w:r w:rsidRPr="00142A1E">
        <w:rPr>
          <w:rFonts w:ascii="gobCL" w:hAnsi="gobCL"/>
          <w:b w:val="0"/>
          <w:sz w:val="22"/>
          <w:szCs w:val="22"/>
          <w:lang w:eastAsia="ar-SA"/>
        </w:rPr>
        <w:t>listado “</w:t>
      </w:r>
      <w:r w:rsidRPr="002C542B">
        <w:rPr>
          <w:rFonts w:ascii="gobCL" w:hAnsi="gobCL"/>
          <w:i/>
          <w:sz w:val="22"/>
          <w:szCs w:val="22"/>
          <w:lang w:eastAsia="ar-SA"/>
        </w:rPr>
        <w:t xml:space="preserve">Áreas de Extracción </w:t>
      </w:r>
      <w:r w:rsidR="00B8581B" w:rsidRPr="002C542B">
        <w:rPr>
          <w:rFonts w:ascii="gobCL" w:hAnsi="gobCL"/>
          <w:i/>
          <w:sz w:val="22"/>
          <w:szCs w:val="22"/>
          <w:lang w:eastAsia="ar-SA"/>
        </w:rPr>
        <w:t>SISCOMEX</w:t>
      </w:r>
      <w:r w:rsidRPr="00142A1E">
        <w:rPr>
          <w:rFonts w:ascii="gobCL" w:hAnsi="gobCL"/>
          <w:b w:val="0"/>
          <w:sz w:val="22"/>
          <w:szCs w:val="22"/>
          <w:lang w:eastAsia="ar-SA"/>
        </w:rPr>
        <w:t>” Si el origen declarado no corresponde a área PSMB, indicar la re</w:t>
      </w:r>
      <w:r w:rsidR="004C0F13" w:rsidRPr="00142A1E">
        <w:rPr>
          <w:rFonts w:ascii="gobCL" w:hAnsi="gobCL"/>
          <w:b w:val="0"/>
          <w:sz w:val="22"/>
          <w:szCs w:val="22"/>
          <w:lang w:eastAsia="ar-SA"/>
        </w:rPr>
        <w:t>g</w:t>
      </w:r>
      <w:r w:rsidRPr="00142A1E">
        <w:rPr>
          <w:rFonts w:ascii="gobCL" w:hAnsi="gobCL"/>
          <w:b w:val="0"/>
          <w:sz w:val="22"/>
          <w:szCs w:val="22"/>
          <w:lang w:eastAsia="ar-SA"/>
        </w:rPr>
        <w:t>ión de origen de las materias primas</w:t>
      </w:r>
      <w:r w:rsidR="00C43D84">
        <w:rPr>
          <w:rFonts w:ascii="gobCL" w:hAnsi="gobCL"/>
          <w:b w:val="0"/>
          <w:sz w:val="22"/>
          <w:szCs w:val="22"/>
          <w:lang w:eastAsia="ar-SA"/>
        </w:rPr>
        <w:t xml:space="preserve">. A la información se accede </w:t>
      </w:r>
      <w:r w:rsidR="00FD5646">
        <w:rPr>
          <w:rFonts w:ascii="gobCL" w:hAnsi="gobCL"/>
          <w:b w:val="0"/>
          <w:sz w:val="22"/>
          <w:szCs w:val="22"/>
          <w:lang w:eastAsia="ar-SA"/>
        </w:rPr>
        <w:t xml:space="preserve">a través de </w:t>
      </w:r>
      <w:hyperlink r:id="rId15" w:history="1">
        <w:r w:rsidR="00FD5646" w:rsidRPr="00142A1E">
          <w:rPr>
            <w:rStyle w:val="Hipervnculo"/>
            <w:rFonts w:ascii="gobCL" w:hAnsi="gobCL"/>
            <w:b w:val="0"/>
            <w:sz w:val="22"/>
            <w:szCs w:val="22"/>
            <w:lang w:eastAsia="ar-SA"/>
          </w:rPr>
          <w:t>http://www.sernapesca.cl/manuales-publicaciones/listados</w:t>
        </w:r>
      </w:hyperlink>
      <w:r w:rsidR="00FD5646">
        <w:t xml:space="preserve">, </w:t>
      </w:r>
      <w:r w:rsidR="00FD5646" w:rsidRPr="00FD5646">
        <w:rPr>
          <w:rFonts w:ascii="gobCL" w:hAnsi="gobCL"/>
          <w:b w:val="0"/>
          <w:sz w:val="22"/>
          <w:szCs w:val="22"/>
          <w:lang w:eastAsia="ar-SA"/>
        </w:rPr>
        <w:t>seleccionar Áreas de extracción y luego listado d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e </w:t>
      </w:r>
      <w:r w:rsidR="002C542B">
        <w:rPr>
          <w:rFonts w:ascii="gobCL" w:hAnsi="gobCL"/>
          <w:b w:val="0"/>
          <w:sz w:val="22"/>
          <w:szCs w:val="22"/>
          <w:lang w:eastAsia="ar-SA"/>
        </w:rPr>
        <w:t>“</w:t>
      </w:r>
      <w:r w:rsidR="00FD5646" w:rsidRPr="002C542B">
        <w:rPr>
          <w:rFonts w:ascii="gobCL" w:hAnsi="gobCL"/>
          <w:i/>
          <w:sz w:val="22"/>
          <w:szCs w:val="22"/>
          <w:lang w:eastAsia="ar-SA"/>
        </w:rPr>
        <w:t>Áreas No PSMB</w:t>
      </w:r>
      <w:r w:rsidR="002C542B">
        <w:rPr>
          <w:rFonts w:ascii="gobCL" w:hAnsi="gobCL"/>
          <w:i/>
          <w:sz w:val="22"/>
          <w:szCs w:val="22"/>
          <w:lang w:eastAsia="ar-SA"/>
        </w:rPr>
        <w:t>”.</w:t>
      </w:r>
      <w:r w:rsidR="00FD5646">
        <w:rPr>
          <w:rFonts w:ascii="gobCL" w:hAnsi="gobCL"/>
          <w:b w:val="0"/>
          <w:sz w:val="22"/>
          <w:szCs w:val="22"/>
          <w:lang w:eastAsia="ar-SA"/>
        </w:rPr>
        <w:t xml:space="preserve"> </w:t>
      </w:r>
    </w:p>
    <w:p w:rsidR="00FD5646" w:rsidRDefault="00FD5646" w:rsidP="00FD5646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142A1E" w:rsidRDefault="00400D88" w:rsidP="00FD5646">
      <w:pPr>
        <w:pStyle w:val="Ttulo"/>
        <w:numPr>
          <w:ilvl w:val="0"/>
          <w:numId w:val="27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Lugar de almacenaje: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Corresponde al lugar físico donde está almacenado el producto pesquero, que es donde se realizará el muestreo, es decir: </w:t>
      </w:r>
    </w:p>
    <w:p w:rsidR="00FE2ED4" w:rsidRPr="003E7BC4" w:rsidRDefault="00400D88" w:rsidP="003E7BC4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gobCL" w:hAnsi="gobCL"/>
        </w:rPr>
      </w:pPr>
      <w:r w:rsidRPr="003E7BC4">
        <w:rPr>
          <w:rFonts w:ascii="gobCL" w:hAnsi="gobCL"/>
        </w:rPr>
        <w:t xml:space="preserve">La cámara de almacenamiento de la planta elaboradora, </w:t>
      </w:r>
    </w:p>
    <w:p w:rsidR="003E7BC4" w:rsidRPr="003E7BC4" w:rsidRDefault="00400D88" w:rsidP="003E7BC4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gobCL" w:hAnsi="gobCL"/>
        </w:rPr>
      </w:pPr>
      <w:r w:rsidRPr="003E7BC4">
        <w:rPr>
          <w:rFonts w:ascii="gobCL" w:hAnsi="gobCL"/>
        </w:rPr>
        <w:t xml:space="preserve">El frigorífico que presta el servicio de </w:t>
      </w:r>
      <w:r w:rsidR="00706023" w:rsidRPr="003E7BC4">
        <w:rPr>
          <w:rFonts w:ascii="gobCL" w:hAnsi="gobCL"/>
        </w:rPr>
        <w:t>frío. El</w:t>
      </w:r>
      <w:r w:rsidRPr="003E7BC4">
        <w:rPr>
          <w:rFonts w:ascii="gobCL" w:hAnsi="gobCL"/>
        </w:rPr>
        <w:t xml:space="preserve"> camión y su rampa.</w:t>
      </w:r>
    </w:p>
    <w:p w:rsidR="00400D88" w:rsidRPr="003E7BC4" w:rsidRDefault="00400D88" w:rsidP="003E7BC4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gobCL" w:hAnsi="gobCL"/>
        </w:rPr>
      </w:pPr>
      <w:r w:rsidRPr="003E7BC4">
        <w:rPr>
          <w:rFonts w:ascii="gobCL" w:hAnsi="gobCL"/>
        </w:rPr>
        <w:t>El contenedor.</w:t>
      </w:r>
    </w:p>
    <w:p w:rsidR="00400D88" w:rsidRPr="003E7BC4" w:rsidRDefault="00400D88" w:rsidP="003E7BC4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gobCL" w:hAnsi="gobCL"/>
        </w:rPr>
      </w:pPr>
      <w:r w:rsidRPr="003E7BC4">
        <w:rPr>
          <w:rFonts w:ascii="gobCL" w:hAnsi="gobCL"/>
        </w:rPr>
        <w:t>Cualquier otro depósito</w:t>
      </w:r>
      <w:r w:rsidR="00421179" w:rsidRPr="003E7BC4">
        <w:rPr>
          <w:rFonts w:ascii="gobCL" w:hAnsi="gobCL"/>
        </w:rPr>
        <w:t xml:space="preserve"> </w:t>
      </w:r>
      <w:bookmarkStart w:id="0" w:name="_GoBack"/>
      <w:r w:rsidR="00421179" w:rsidRPr="003E7BC4">
        <w:rPr>
          <w:rFonts w:ascii="gobCL" w:hAnsi="gobCL"/>
        </w:rPr>
        <w:t>autorizado</w:t>
      </w:r>
      <w:bookmarkEnd w:id="0"/>
      <w:r w:rsidR="008E773C">
        <w:rPr>
          <w:rFonts w:ascii="gobCL" w:hAnsi="gobCL"/>
        </w:rPr>
        <w:t xml:space="preserve"> </w:t>
      </w:r>
      <w:r w:rsidRPr="003E7BC4">
        <w:rPr>
          <w:rFonts w:ascii="gobCL" w:hAnsi="gobCL"/>
        </w:rPr>
        <w:t>que sirva para almacenar el producto pesquero.</w:t>
      </w:r>
    </w:p>
    <w:p w:rsidR="00E25EA6" w:rsidRDefault="00E25EA6" w:rsidP="00E25EA6">
      <w:pPr>
        <w:spacing w:after="0" w:line="240" w:lineRule="auto"/>
        <w:ind w:left="708"/>
        <w:jc w:val="both"/>
        <w:rPr>
          <w:rFonts w:ascii="gobCL" w:hAnsi="gobCL"/>
          <w:b/>
        </w:rPr>
      </w:pPr>
      <w:r w:rsidRPr="00142A1E">
        <w:rPr>
          <w:rFonts w:ascii="gobCL" w:hAnsi="gobCL"/>
        </w:rPr>
        <w:t xml:space="preserve">Indicar razón social y código del establecimiento. Si el lugar de almacenamiento se encuentra bajo control sanitario de SERNAPESCA, </w:t>
      </w:r>
      <w:r w:rsidRPr="00142A1E">
        <w:rPr>
          <w:rFonts w:ascii="gobCL" w:hAnsi="gobCL"/>
          <w:b/>
        </w:rPr>
        <w:t xml:space="preserve">el informe de resultados asociado a esta SMAE extenderá su vigencia </w:t>
      </w:r>
      <w:proofErr w:type="gramStart"/>
      <w:r w:rsidRPr="00142A1E">
        <w:rPr>
          <w:rFonts w:ascii="gobCL" w:hAnsi="gobCL"/>
          <w:b/>
        </w:rPr>
        <w:t>hasta</w:t>
      </w:r>
      <w:proofErr w:type="gramEnd"/>
      <w:r w:rsidRPr="00142A1E">
        <w:rPr>
          <w:rFonts w:ascii="gobCL" w:hAnsi="gobCL"/>
          <w:b/>
        </w:rPr>
        <w:t xml:space="preserve"> la fec</w:t>
      </w:r>
      <w:r w:rsidR="004C0F13" w:rsidRPr="00142A1E">
        <w:rPr>
          <w:rFonts w:ascii="gobCL" w:hAnsi="gobCL"/>
          <w:b/>
        </w:rPr>
        <w:t>h</w:t>
      </w:r>
      <w:r w:rsidRPr="00142A1E">
        <w:rPr>
          <w:rFonts w:ascii="gobCL" w:hAnsi="gobCL"/>
          <w:b/>
        </w:rPr>
        <w:t>a de vencimiento o plazo de duración de</w:t>
      </w:r>
      <w:r w:rsidR="00E562E4">
        <w:rPr>
          <w:rFonts w:ascii="gobCL" w:hAnsi="gobCL"/>
          <w:b/>
        </w:rPr>
        <w:t>c</w:t>
      </w:r>
      <w:r w:rsidRPr="00142A1E">
        <w:rPr>
          <w:rFonts w:ascii="gobCL" w:hAnsi="gobCL"/>
          <w:b/>
        </w:rPr>
        <w:t>larada para el</w:t>
      </w:r>
      <w:r w:rsidR="004C0F13" w:rsidRPr="00142A1E">
        <w:rPr>
          <w:rFonts w:ascii="gobCL" w:hAnsi="gobCL"/>
          <w:b/>
        </w:rPr>
        <w:t xml:space="preserve"> </w:t>
      </w:r>
      <w:r w:rsidRPr="00142A1E">
        <w:rPr>
          <w:rFonts w:ascii="gobCL" w:hAnsi="gobCL"/>
          <w:b/>
        </w:rPr>
        <w:t>producto, en caso contrario el Informe de resultados tendrá una duración máxima de 30 días</w:t>
      </w:r>
    </w:p>
    <w:p w:rsidR="00C40743" w:rsidRDefault="00C40743" w:rsidP="00E25EA6">
      <w:pPr>
        <w:spacing w:after="0" w:line="240" w:lineRule="auto"/>
        <w:ind w:left="708"/>
        <w:jc w:val="both"/>
        <w:rPr>
          <w:rFonts w:ascii="gobCL" w:hAnsi="gobCL"/>
          <w:b/>
        </w:rPr>
      </w:pPr>
    </w:p>
    <w:p w:rsidR="00C40743" w:rsidRDefault="00C40743" w:rsidP="00E25EA6">
      <w:pPr>
        <w:spacing w:after="0" w:line="240" w:lineRule="auto"/>
        <w:ind w:left="708"/>
        <w:jc w:val="both"/>
        <w:rPr>
          <w:rFonts w:ascii="gobCL" w:hAnsi="gobCL"/>
          <w:b/>
        </w:rPr>
      </w:pPr>
    </w:p>
    <w:p w:rsidR="009C3093" w:rsidRDefault="009C3093" w:rsidP="00400D88">
      <w:pPr>
        <w:jc w:val="both"/>
        <w:rPr>
          <w:rFonts w:ascii="gobCL" w:hAnsi="gobCL"/>
          <w:b/>
        </w:rPr>
      </w:pPr>
    </w:p>
    <w:p w:rsidR="009669BD" w:rsidRDefault="009669BD" w:rsidP="00400D88">
      <w:pPr>
        <w:jc w:val="both"/>
        <w:rPr>
          <w:rFonts w:ascii="gobCL" w:hAnsi="gobCL"/>
          <w:b/>
        </w:rPr>
      </w:pPr>
    </w:p>
    <w:p w:rsidR="00400D88" w:rsidRDefault="009C3093" w:rsidP="00400D88">
      <w:pPr>
        <w:jc w:val="both"/>
        <w:rPr>
          <w:rFonts w:ascii="gobCL" w:hAnsi="gobCL"/>
          <w:b/>
        </w:rPr>
      </w:pPr>
      <w:r w:rsidRPr="00142A1E">
        <w:rPr>
          <w:rFonts w:ascii="gobCL" w:hAnsi="gobCL"/>
          <w:b/>
        </w:rPr>
        <w:t xml:space="preserve">PARTE B. IDENTIDAD DE LA EXPORTACIÓN </w:t>
      </w:r>
    </w:p>
    <w:p w:rsidR="00C40743" w:rsidRPr="00142A1E" w:rsidRDefault="00C40743" w:rsidP="00400D88">
      <w:pPr>
        <w:jc w:val="both"/>
        <w:rPr>
          <w:rFonts w:ascii="gobCL" w:hAnsi="gobCL"/>
          <w:b/>
        </w:rPr>
      </w:pPr>
    </w:p>
    <w:p w:rsidR="00400D88" w:rsidRPr="00142A1E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Materia Prima Importada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: </w:t>
      </w:r>
      <w:r w:rsidR="00E25EA6" w:rsidRPr="00142A1E">
        <w:rPr>
          <w:rFonts w:ascii="gobCL" w:hAnsi="gobCL"/>
          <w:b w:val="0"/>
          <w:sz w:val="22"/>
          <w:szCs w:val="22"/>
          <w:lang w:eastAsia="ar-SA"/>
        </w:rPr>
        <w:t>Marcar con un X s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i el producto fue elaborado a partir de materia prima importada, se deberá marcar el recuadro correspondiente y adjuntar la Solicitud de ingreso de Productos Pesqueros (SIPP) </w:t>
      </w:r>
      <w:r w:rsidR="003C6B3F" w:rsidRPr="00142A1E">
        <w:rPr>
          <w:rFonts w:ascii="gobCL" w:hAnsi="gobCL"/>
          <w:b w:val="0"/>
          <w:sz w:val="22"/>
          <w:szCs w:val="22"/>
          <w:lang w:eastAsia="ar-SA"/>
        </w:rPr>
        <w:t>o S</w:t>
      </w:r>
      <w:r w:rsidR="00057D95" w:rsidRPr="00142A1E">
        <w:rPr>
          <w:rFonts w:ascii="gobCL" w:hAnsi="gobCL"/>
          <w:b w:val="0"/>
          <w:sz w:val="22"/>
          <w:szCs w:val="22"/>
          <w:lang w:eastAsia="ar-SA"/>
        </w:rPr>
        <w:t>olicitud Única de Ingreso (SUI)</w:t>
      </w:r>
      <w:r w:rsidRPr="00142A1E">
        <w:rPr>
          <w:rFonts w:ascii="gobCL" w:hAnsi="gobCL"/>
          <w:b w:val="0"/>
          <w:sz w:val="22"/>
          <w:szCs w:val="22"/>
          <w:lang w:eastAsia="ar-SA"/>
        </w:rPr>
        <w:t>.</w:t>
      </w:r>
    </w:p>
    <w:p w:rsidR="00400D88" w:rsidRPr="00142A1E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142A1E" w:rsidRDefault="00400D88" w:rsidP="00FF4D69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Identificar </w:t>
      </w:r>
      <w:r w:rsidR="00E25EA6" w:rsidRPr="00142A1E">
        <w:rPr>
          <w:rFonts w:ascii="gobCL" w:hAnsi="gobCL"/>
          <w:b w:val="0"/>
          <w:sz w:val="22"/>
          <w:szCs w:val="22"/>
          <w:lang w:eastAsia="ar-SA"/>
        </w:rPr>
        <w:t xml:space="preserve">con una X </w:t>
      </w:r>
      <w:r w:rsidRPr="00142A1E">
        <w:rPr>
          <w:rFonts w:ascii="gobCL" w:hAnsi="gobCL"/>
          <w:b w:val="0"/>
          <w:sz w:val="22"/>
          <w:szCs w:val="22"/>
          <w:lang w:eastAsia="ar-SA"/>
        </w:rPr>
        <w:t>si el producto a muestrear está definido como producto destinado a consumo humano o no consumo humano.</w:t>
      </w:r>
    </w:p>
    <w:p w:rsidR="00400D88" w:rsidRPr="00142A1E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Default="00400D88" w:rsidP="003C6B3F">
      <w:pPr>
        <w:pStyle w:val="Ttulo"/>
        <w:numPr>
          <w:ilvl w:val="0"/>
          <w:numId w:val="13"/>
        </w:numPr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ED6B73">
        <w:rPr>
          <w:rFonts w:ascii="gobCL" w:hAnsi="gobCL"/>
          <w:sz w:val="22"/>
          <w:szCs w:val="22"/>
          <w:lang w:eastAsia="ar-SA"/>
        </w:rPr>
        <w:t>Especie:</w:t>
      </w:r>
      <w:r w:rsidRPr="00ED6B73">
        <w:rPr>
          <w:rFonts w:ascii="gobCL" w:hAnsi="gobCL"/>
          <w:b w:val="0"/>
          <w:sz w:val="22"/>
          <w:szCs w:val="22"/>
          <w:lang w:eastAsia="ar-SA"/>
        </w:rPr>
        <w:t xml:space="preserve"> Corresponde al recurso pesquero utilizado en la elaboración de un producto específico</w:t>
      </w:r>
      <w:r w:rsidR="007C554F" w:rsidRPr="00ED6B73">
        <w:rPr>
          <w:rFonts w:ascii="gobCL" w:hAnsi="gobCL"/>
          <w:b w:val="0"/>
          <w:sz w:val="22"/>
          <w:szCs w:val="22"/>
          <w:lang w:eastAsia="ar-SA"/>
        </w:rPr>
        <w:t xml:space="preserve">, </w:t>
      </w:r>
      <w:r w:rsidR="007C554F" w:rsidRPr="00ED6B73">
        <w:rPr>
          <w:rFonts w:ascii="gobCL" w:hAnsi="gobCL"/>
          <w:sz w:val="22"/>
          <w:szCs w:val="22"/>
          <w:lang w:eastAsia="ar-SA"/>
        </w:rPr>
        <w:t>de acuerdo a los atributos de la canasta de Usuarios SISCOMEX-SICEX</w:t>
      </w:r>
      <w:r w:rsidR="006B3CA5">
        <w:rPr>
          <w:rFonts w:ascii="gobCL" w:hAnsi="gobCL"/>
          <w:b w:val="0"/>
          <w:sz w:val="22"/>
          <w:szCs w:val="22"/>
          <w:lang w:eastAsia="ar-SA"/>
        </w:rPr>
        <w:t xml:space="preserve">. A la información se accede </w:t>
      </w:r>
      <w:r w:rsidR="00ED6B73" w:rsidRPr="00ED6B73">
        <w:rPr>
          <w:rFonts w:ascii="gobCL" w:hAnsi="gobCL"/>
          <w:b w:val="0"/>
          <w:sz w:val="22"/>
          <w:szCs w:val="22"/>
          <w:lang w:eastAsia="ar-SA"/>
        </w:rPr>
        <w:t>a través</w:t>
      </w:r>
      <w:r w:rsidR="00ED6B73">
        <w:t xml:space="preserve"> </w:t>
      </w:r>
      <w:hyperlink r:id="rId16" w:history="1">
        <w:r w:rsidR="007C554F" w:rsidRPr="00ED6B73">
          <w:rPr>
            <w:rStyle w:val="Hipervnculo"/>
            <w:rFonts w:ascii="gobCL" w:hAnsi="gobCL"/>
            <w:b w:val="0"/>
            <w:sz w:val="22"/>
            <w:szCs w:val="22"/>
            <w:lang w:eastAsia="ar-SA"/>
          </w:rPr>
          <w:t>http://www.sernapesca.cl/programas/sistema-de-comercio-exterior-electronico-siscomex-sicex</w:t>
        </w:r>
      </w:hyperlink>
      <w:r w:rsidR="007C554F" w:rsidRPr="00ED6B73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ED6B73">
        <w:rPr>
          <w:rFonts w:ascii="gobCL" w:hAnsi="gobCL"/>
          <w:b w:val="0"/>
          <w:sz w:val="22"/>
          <w:szCs w:val="22"/>
          <w:lang w:eastAsia="ar-SA"/>
        </w:rPr>
        <w:t xml:space="preserve">seleccionando Maestro de datos y luego </w:t>
      </w:r>
      <w:r w:rsidR="0075145F">
        <w:rPr>
          <w:rFonts w:ascii="gobCL" w:hAnsi="gobCL"/>
          <w:i/>
          <w:sz w:val="22"/>
          <w:szCs w:val="22"/>
          <w:lang w:eastAsia="ar-SA"/>
        </w:rPr>
        <w:t>Canasta de U</w:t>
      </w:r>
      <w:r w:rsidR="00ED6B73" w:rsidRPr="00B824FF">
        <w:rPr>
          <w:rFonts w:ascii="gobCL" w:hAnsi="gobCL"/>
          <w:i/>
          <w:sz w:val="22"/>
          <w:szCs w:val="22"/>
          <w:lang w:eastAsia="ar-SA"/>
        </w:rPr>
        <w:t>suarios SISCOMEX-SICEX</w:t>
      </w:r>
      <w:r w:rsidR="00B824FF">
        <w:rPr>
          <w:rFonts w:ascii="gobCL" w:hAnsi="gobCL"/>
          <w:i/>
          <w:sz w:val="22"/>
          <w:szCs w:val="22"/>
          <w:lang w:eastAsia="ar-SA"/>
        </w:rPr>
        <w:t>.</w:t>
      </w:r>
    </w:p>
    <w:p w:rsidR="00863ECF" w:rsidRPr="00ED6B73" w:rsidRDefault="00863ECF" w:rsidP="00863EC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F36105" w:rsidRPr="00142A1E" w:rsidRDefault="00400D88" w:rsidP="00F36105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Tipo de Elaboració</w:t>
      </w:r>
      <w:r w:rsidR="003C6B3F" w:rsidRPr="00142A1E">
        <w:rPr>
          <w:rFonts w:ascii="gobCL" w:hAnsi="gobCL"/>
          <w:sz w:val="22"/>
          <w:szCs w:val="22"/>
          <w:lang w:eastAsia="ar-SA"/>
        </w:rPr>
        <w:t>n y Presentación:</w:t>
      </w:r>
      <w:r w:rsidR="003C6B3F" w:rsidRPr="00142A1E">
        <w:rPr>
          <w:rFonts w:ascii="gobCL" w:hAnsi="gobCL"/>
          <w:b w:val="0"/>
          <w:sz w:val="22"/>
          <w:szCs w:val="22"/>
          <w:lang w:eastAsia="ar-SA"/>
        </w:rPr>
        <w:t xml:space="preserve"> Corresponde a los atributos específicos del 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producto elaborado. Ejemplo: línea de elaboración: Congelado, Presentación: Filete sin piel crudo, IQF. Para completar este ítem es necesario aplicar la descripción de productos estandarizados, informados por </w:t>
      </w:r>
      <w:r w:rsidR="008F2993" w:rsidRPr="00142A1E">
        <w:rPr>
          <w:rFonts w:ascii="gobCL" w:hAnsi="gobCL"/>
          <w:b w:val="0"/>
          <w:sz w:val="22"/>
          <w:szCs w:val="22"/>
          <w:lang w:eastAsia="ar-SA"/>
        </w:rPr>
        <w:t>SERNAPESCA</w:t>
      </w:r>
      <w:r w:rsidR="00706023">
        <w:rPr>
          <w:rFonts w:ascii="gobCL" w:hAnsi="gobCL"/>
          <w:b w:val="0"/>
          <w:sz w:val="22"/>
          <w:szCs w:val="22"/>
          <w:lang w:eastAsia="ar-SA"/>
        </w:rPr>
        <w:t xml:space="preserve"> d</w:t>
      </w:r>
      <w:r w:rsidR="00706023" w:rsidRPr="0075145F">
        <w:rPr>
          <w:rFonts w:ascii="gobCL" w:hAnsi="gobCL"/>
          <w:b w:val="0"/>
          <w:sz w:val="22"/>
          <w:szCs w:val="22"/>
          <w:lang w:eastAsia="ar-SA"/>
        </w:rPr>
        <w:t>e</w:t>
      </w:r>
      <w:r w:rsidR="00F36105" w:rsidRPr="0075145F">
        <w:rPr>
          <w:rFonts w:ascii="gobCL" w:hAnsi="gobCL"/>
          <w:b w:val="0"/>
          <w:sz w:val="22"/>
          <w:szCs w:val="22"/>
          <w:lang w:eastAsia="ar-SA"/>
        </w:rPr>
        <w:t xml:space="preserve"> acuerdo a los atributos de la canasta de Usuarios SISCOMEX-SICEX</w:t>
      </w:r>
      <w:r w:rsidR="006B3CA5" w:rsidRPr="0075145F">
        <w:rPr>
          <w:rFonts w:ascii="gobCL" w:hAnsi="gobCL"/>
          <w:b w:val="0"/>
          <w:sz w:val="22"/>
          <w:szCs w:val="22"/>
          <w:lang w:eastAsia="ar-SA"/>
        </w:rPr>
        <w:t>.</w:t>
      </w:r>
      <w:r w:rsidR="006B3CA5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706023">
        <w:rPr>
          <w:rFonts w:ascii="gobCL" w:hAnsi="gobCL"/>
          <w:b w:val="0"/>
          <w:sz w:val="22"/>
          <w:szCs w:val="22"/>
          <w:lang w:eastAsia="ar-SA"/>
        </w:rPr>
        <w:t>A la información se accede a través de</w:t>
      </w:r>
      <w:r w:rsidR="00706023" w:rsidRPr="00142A1E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hyperlink r:id="rId17" w:history="1">
        <w:r w:rsidR="00706023" w:rsidRPr="00142A1E">
          <w:rPr>
            <w:rStyle w:val="Hipervnculo"/>
            <w:rFonts w:ascii="gobCL" w:hAnsi="gobCL"/>
            <w:b w:val="0"/>
            <w:sz w:val="22"/>
            <w:szCs w:val="22"/>
            <w:lang w:eastAsia="ar-SA"/>
          </w:rPr>
          <w:t>http://www.sernapesca.cl/programas/sistema-de-comercio-exterior-electronico-siscomex-sicex</w:t>
        </w:r>
      </w:hyperlink>
      <w:r w:rsidR="00706023">
        <w:rPr>
          <w:rFonts w:ascii="gobCL" w:hAnsi="gobCL"/>
          <w:b w:val="0"/>
          <w:sz w:val="22"/>
          <w:szCs w:val="22"/>
          <w:lang w:eastAsia="ar-SA"/>
        </w:rPr>
        <w:t xml:space="preserve"> seleccionando </w:t>
      </w:r>
      <w:r w:rsidR="00706023" w:rsidRPr="00142A1E">
        <w:rPr>
          <w:rFonts w:ascii="gobCL" w:hAnsi="gobCL"/>
          <w:b w:val="0"/>
          <w:sz w:val="22"/>
          <w:szCs w:val="22"/>
          <w:lang w:eastAsia="ar-SA"/>
        </w:rPr>
        <w:t>Maestros de datos</w:t>
      </w:r>
      <w:r w:rsidR="00706023">
        <w:rPr>
          <w:rFonts w:ascii="gobCL" w:hAnsi="gobCL"/>
          <w:b w:val="0"/>
          <w:sz w:val="22"/>
          <w:szCs w:val="22"/>
          <w:lang w:eastAsia="ar-SA"/>
        </w:rPr>
        <w:t xml:space="preserve"> y luego “</w:t>
      </w:r>
      <w:r w:rsidR="00706023">
        <w:rPr>
          <w:rFonts w:ascii="gobCL" w:hAnsi="gobCL"/>
          <w:i/>
          <w:sz w:val="22"/>
          <w:szCs w:val="22"/>
          <w:lang w:eastAsia="ar-SA"/>
        </w:rPr>
        <w:t>Canasta de U</w:t>
      </w:r>
      <w:r w:rsidR="00706023" w:rsidRPr="00B824FF">
        <w:rPr>
          <w:rFonts w:ascii="gobCL" w:hAnsi="gobCL"/>
          <w:i/>
          <w:sz w:val="22"/>
          <w:szCs w:val="22"/>
          <w:lang w:eastAsia="ar-SA"/>
        </w:rPr>
        <w:t>suarios SISCOMEX-SICEX</w:t>
      </w:r>
      <w:r w:rsidR="00706023">
        <w:rPr>
          <w:rFonts w:ascii="gobCL" w:hAnsi="gobCL"/>
          <w:i/>
          <w:sz w:val="22"/>
          <w:szCs w:val="22"/>
          <w:lang w:eastAsia="ar-SA"/>
        </w:rPr>
        <w:t>”.</w:t>
      </w:r>
    </w:p>
    <w:p w:rsidR="00F36105" w:rsidRPr="00142A1E" w:rsidRDefault="00F36105" w:rsidP="00F36105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E40E4F" w:rsidRPr="00142A1E" w:rsidRDefault="00E40E4F" w:rsidP="00E40E4F">
      <w:pPr>
        <w:pStyle w:val="Ttulo"/>
        <w:numPr>
          <w:ilvl w:val="0"/>
          <w:numId w:val="13"/>
        </w:numPr>
        <w:jc w:val="both"/>
        <w:rPr>
          <w:rFonts w:ascii="gobCL" w:hAnsi="gobCL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Código Producto: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Corresponde al número de identificación único asignado por SERNAPESCA al producto según sus atributos (Nombre Común, Grupo/Especie, Nombre científico, Línea de proceso, Tipo de producto, Presentación del producto, Tipo de presentación)</w:t>
      </w:r>
      <w:r w:rsidR="00F1149F" w:rsidRPr="00142A1E">
        <w:rPr>
          <w:rFonts w:ascii="gobCL" w:hAnsi="gobCL"/>
          <w:b w:val="0"/>
          <w:sz w:val="22"/>
          <w:szCs w:val="22"/>
          <w:lang w:eastAsia="ar-SA"/>
        </w:rPr>
        <w:t xml:space="preserve">. </w:t>
      </w:r>
      <w:r w:rsidR="00F36105" w:rsidRPr="0075145F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proofErr w:type="gramStart"/>
      <w:r w:rsidR="00F36105" w:rsidRPr="0075145F">
        <w:rPr>
          <w:rFonts w:ascii="gobCL" w:hAnsi="gobCL"/>
          <w:b w:val="0"/>
          <w:sz w:val="22"/>
          <w:szCs w:val="22"/>
          <w:lang w:eastAsia="ar-SA"/>
        </w:rPr>
        <w:t>de</w:t>
      </w:r>
      <w:proofErr w:type="gramEnd"/>
      <w:r w:rsidR="00F36105" w:rsidRPr="0075145F">
        <w:rPr>
          <w:rFonts w:ascii="gobCL" w:hAnsi="gobCL"/>
          <w:b w:val="0"/>
          <w:sz w:val="22"/>
          <w:szCs w:val="22"/>
          <w:lang w:eastAsia="ar-SA"/>
        </w:rPr>
        <w:t xml:space="preserve"> acuerdo a los atributos de la canasta de Usuarios SISCOMEX-SICEX</w:t>
      </w:r>
      <w:r w:rsidR="006B3CA5">
        <w:rPr>
          <w:rFonts w:ascii="gobCL" w:hAnsi="gobCL"/>
          <w:b w:val="0"/>
          <w:sz w:val="22"/>
          <w:szCs w:val="22"/>
          <w:lang w:eastAsia="ar-SA"/>
        </w:rPr>
        <w:t xml:space="preserve">. </w:t>
      </w:r>
      <w:r w:rsidR="00706023">
        <w:rPr>
          <w:rFonts w:ascii="gobCL" w:hAnsi="gobCL"/>
          <w:b w:val="0"/>
          <w:sz w:val="22"/>
          <w:szCs w:val="22"/>
          <w:lang w:eastAsia="ar-SA"/>
        </w:rPr>
        <w:t>A la información se accede a través de</w:t>
      </w:r>
      <w:r w:rsidR="00706023" w:rsidRPr="00142A1E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hyperlink r:id="rId18" w:history="1">
        <w:r w:rsidR="00706023" w:rsidRPr="00142A1E">
          <w:rPr>
            <w:rStyle w:val="Hipervnculo"/>
            <w:rFonts w:ascii="gobCL" w:hAnsi="gobCL"/>
            <w:b w:val="0"/>
            <w:sz w:val="22"/>
            <w:szCs w:val="22"/>
            <w:lang w:eastAsia="ar-SA"/>
          </w:rPr>
          <w:t>http://www.sernapesca.cl/programas/sistema-de-comercio-exterior-electronico-siscomex-sicex</w:t>
        </w:r>
      </w:hyperlink>
      <w:r w:rsidR="00706023" w:rsidRPr="00142A1E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706023">
        <w:rPr>
          <w:rFonts w:ascii="gobCL" w:hAnsi="gobCL"/>
          <w:b w:val="0"/>
          <w:sz w:val="22"/>
          <w:szCs w:val="22"/>
          <w:lang w:eastAsia="ar-SA"/>
        </w:rPr>
        <w:t xml:space="preserve">seleccionando </w:t>
      </w:r>
      <w:r w:rsidR="00706023" w:rsidRPr="00142A1E">
        <w:rPr>
          <w:rFonts w:ascii="gobCL" w:hAnsi="gobCL"/>
          <w:b w:val="0"/>
          <w:sz w:val="22"/>
          <w:szCs w:val="22"/>
          <w:lang w:eastAsia="ar-SA"/>
        </w:rPr>
        <w:t>Maestros de datos</w:t>
      </w:r>
      <w:r w:rsidR="00706023">
        <w:rPr>
          <w:rFonts w:ascii="gobCL" w:hAnsi="gobCL"/>
          <w:b w:val="0"/>
          <w:sz w:val="22"/>
          <w:szCs w:val="22"/>
          <w:lang w:eastAsia="ar-SA"/>
        </w:rPr>
        <w:t xml:space="preserve"> y luego “</w:t>
      </w:r>
      <w:r w:rsidR="00706023">
        <w:rPr>
          <w:rFonts w:ascii="gobCL" w:hAnsi="gobCL"/>
          <w:i/>
          <w:sz w:val="22"/>
          <w:szCs w:val="22"/>
          <w:lang w:eastAsia="ar-SA"/>
        </w:rPr>
        <w:t>Canasta de U</w:t>
      </w:r>
      <w:r w:rsidR="00706023" w:rsidRPr="00B824FF">
        <w:rPr>
          <w:rFonts w:ascii="gobCL" w:hAnsi="gobCL"/>
          <w:i/>
          <w:sz w:val="22"/>
          <w:szCs w:val="22"/>
          <w:lang w:eastAsia="ar-SA"/>
        </w:rPr>
        <w:t>suarios SISCOMEX-SICEX</w:t>
      </w:r>
      <w:r w:rsidR="00706023">
        <w:rPr>
          <w:rFonts w:ascii="gobCL" w:hAnsi="gobCL"/>
          <w:i/>
          <w:sz w:val="22"/>
          <w:szCs w:val="22"/>
          <w:lang w:eastAsia="ar-SA"/>
        </w:rPr>
        <w:t>”.</w:t>
      </w:r>
      <w:r w:rsidR="00706023">
        <w:rPr>
          <w:rFonts w:ascii="gobCL" w:hAnsi="gobCL"/>
          <w:b w:val="0"/>
          <w:sz w:val="22"/>
          <w:szCs w:val="22"/>
          <w:lang w:eastAsia="ar-SA"/>
        </w:rPr>
        <w:br/>
      </w:r>
      <w:r w:rsidR="00F90214">
        <w:rPr>
          <w:rFonts w:ascii="gobCL" w:hAnsi="gobCL"/>
          <w:b w:val="0"/>
          <w:sz w:val="22"/>
          <w:szCs w:val="22"/>
          <w:lang w:eastAsia="ar-SA"/>
        </w:rPr>
        <w:t>Si el código no se encuentra publicado en este listado, utilice el código de producto que utiliza para su declaración en trazabilidad.</w:t>
      </w:r>
    </w:p>
    <w:p w:rsidR="00954811" w:rsidRPr="00142A1E" w:rsidRDefault="00954811" w:rsidP="00100231">
      <w:pPr>
        <w:pStyle w:val="Ttulo"/>
        <w:jc w:val="both"/>
        <w:rPr>
          <w:rFonts w:ascii="gobCL" w:hAnsi="gobCL"/>
          <w:lang w:eastAsia="ar-SA"/>
        </w:rPr>
      </w:pPr>
    </w:p>
    <w:p w:rsidR="00E40E4F" w:rsidRDefault="003E7BC4" w:rsidP="00100231">
      <w:pPr>
        <w:pStyle w:val="Ttulo"/>
        <w:ind w:left="720"/>
        <w:jc w:val="both"/>
      </w:pPr>
      <w:r w:rsidRPr="00142A1E">
        <w:rPr>
          <w:rFonts w:ascii="gobCL" w:hAnsi="gobCL"/>
          <w:sz w:val="22"/>
          <w:szCs w:val="22"/>
          <w:lang w:eastAsia="ar-SA"/>
        </w:rPr>
        <w:t>ID SISCOMEX: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Pr="00771836">
        <w:rPr>
          <w:rFonts w:ascii="gobCL" w:hAnsi="gobCL"/>
          <w:b w:val="0"/>
          <w:sz w:val="22"/>
          <w:szCs w:val="22"/>
          <w:lang w:eastAsia="ar-SA"/>
        </w:rPr>
        <w:t>corresponde a la identificación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única de establecimiento-línea de elaboración de la plataforma Sistema de Comercio Exterior SISCOMEX.</w:t>
      </w:r>
      <w:r w:rsidR="00771836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6B3CA5">
        <w:rPr>
          <w:rFonts w:ascii="gobCL" w:hAnsi="gobCL"/>
          <w:b w:val="0"/>
          <w:sz w:val="22"/>
          <w:szCs w:val="22"/>
          <w:lang w:eastAsia="ar-SA"/>
        </w:rPr>
        <w:t xml:space="preserve">A la información se accede a través de </w:t>
      </w:r>
      <w:hyperlink r:id="rId19" w:history="1">
        <w:r w:rsidR="008F15EC" w:rsidRPr="00AE1E56">
          <w:rPr>
            <w:rStyle w:val="Hipervnculo"/>
            <w:rFonts w:ascii="gobCL" w:hAnsi="gobCL"/>
            <w:b w:val="0"/>
            <w:sz w:val="22"/>
            <w:szCs w:val="22"/>
            <w:lang w:eastAsia="ar-SA"/>
          </w:rPr>
          <w:t>http://www.sernapesca.cl/manuales-publicaciones/</w:t>
        </w:r>
        <w:r w:rsidR="008F15EC" w:rsidRPr="00771836">
          <w:rPr>
            <w:rStyle w:val="Hipervnculo"/>
            <w:color w:val="000000" w:themeColor="text1"/>
            <w:u w:val="none"/>
          </w:rPr>
          <w:t xml:space="preserve"> </w:t>
        </w:r>
        <w:r w:rsidR="008F15EC" w:rsidRPr="00771836">
          <w:rPr>
            <w:rStyle w:val="Hipervnculo"/>
            <w:rFonts w:ascii="gobCL" w:hAnsi="gobCL"/>
            <w:b w:val="0"/>
            <w:color w:val="000000" w:themeColor="text1"/>
            <w:sz w:val="22"/>
            <w:szCs w:val="22"/>
            <w:u w:val="none"/>
            <w:lang w:eastAsia="ar-SA"/>
          </w:rPr>
          <w:t xml:space="preserve">seleccionando </w:t>
        </w:r>
        <w:r w:rsidR="00706023" w:rsidRPr="00771836">
          <w:rPr>
            <w:rStyle w:val="Hipervnculo"/>
            <w:rFonts w:ascii="gobCL" w:hAnsi="gobCL"/>
            <w:b w:val="0"/>
            <w:color w:val="000000" w:themeColor="text1"/>
            <w:sz w:val="22"/>
            <w:szCs w:val="22"/>
            <w:u w:val="none"/>
            <w:lang w:eastAsia="ar-SA"/>
          </w:rPr>
          <w:t>instalaciones</w:t>
        </w:r>
      </w:hyperlink>
      <w:r w:rsidR="00863ECF">
        <w:rPr>
          <w:rFonts w:ascii="gobCL" w:hAnsi="gobCL"/>
          <w:b w:val="0"/>
          <w:sz w:val="22"/>
          <w:szCs w:val="22"/>
          <w:lang w:eastAsia="ar-SA"/>
        </w:rPr>
        <w:t xml:space="preserve"> y luego </w:t>
      </w:r>
      <w:r w:rsidR="00771836" w:rsidRPr="00142A1E">
        <w:rPr>
          <w:rFonts w:ascii="gobCL" w:hAnsi="gobCL"/>
          <w:b w:val="0"/>
          <w:i/>
          <w:sz w:val="22"/>
          <w:szCs w:val="22"/>
          <w:lang w:eastAsia="ar-SA"/>
        </w:rPr>
        <w:t>“</w:t>
      </w:r>
      <w:hyperlink r:id="rId20" w:tgtFrame="_blank" w:history="1">
        <w:r w:rsidR="00771836" w:rsidRPr="00771836">
          <w:rPr>
            <w:rFonts w:ascii="gobCL" w:hAnsi="gobCL"/>
            <w:i/>
            <w:sz w:val="22"/>
            <w:szCs w:val="22"/>
            <w:lang w:eastAsia="ar-SA"/>
          </w:rPr>
          <w:t>Establecimientos procesadores participantes de programas de control sanitario</w:t>
        </w:r>
      </w:hyperlink>
      <w:r w:rsidR="00771836" w:rsidRPr="00771836">
        <w:rPr>
          <w:i/>
        </w:rPr>
        <w:t>”</w:t>
      </w:r>
    </w:p>
    <w:p w:rsidR="003E7BC4" w:rsidRPr="00142A1E" w:rsidRDefault="003E7BC4" w:rsidP="00100231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706023" w:rsidRDefault="00706023" w:rsidP="00706023">
      <w:pPr>
        <w:pStyle w:val="Ttulo"/>
        <w:ind w:left="426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706023" w:rsidRPr="00706023" w:rsidRDefault="00706023" w:rsidP="00706023">
      <w:pPr>
        <w:pStyle w:val="Ttulo"/>
        <w:ind w:left="426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142A1E" w:rsidRDefault="00400D88" w:rsidP="00706023">
      <w:pPr>
        <w:pStyle w:val="Ttulo"/>
        <w:numPr>
          <w:ilvl w:val="0"/>
          <w:numId w:val="28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Fecha de elaboración: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Corresponde a la fe</w:t>
      </w:r>
      <w:r w:rsidR="003E7BC4">
        <w:rPr>
          <w:rFonts w:ascii="gobCL" w:hAnsi="gobCL"/>
          <w:b w:val="0"/>
          <w:sz w:val="22"/>
          <w:szCs w:val="22"/>
          <w:lang w:eastAsia="ar-SA"/>
        </w:rPr>
        <w:t>cha numérica en la cual se elaboró el producto</w:t>
      </w:r>
      <w:r w:rsidR="00DF7D39">
        <w:rPr>
          <w:rFonts w:ascii="gobCL" w:hAnsi="gobCL"/>
          <w:b w:val="0"/>
          <w:sz w:val="22"/>
          <w:szCs w:val="22"/>
          <w:lang w:eastAsia="ar-SA"/>
        </w:rPr>
        <w:t xml:space="preserve"> en formato DD/MM/AAAA</w:t>
      </w:r>
      <w:r w:rsidRPr="00142A1E">
        <w:rPr>
          <w:rFonts w:ascii="gobCL" w:hAnsi="gobCL"/>
          <w:b w:val="0"/>
          <w:sz w:val="22"/>
          <w:szCs w:val="22"/>
          <w:lang w:eastAsia="ar-SA"/>
        </w:rPr>
        <w:t>.</w:t>
      </w:r>
    </w:p>
    <w:p w:rsidR="00400D88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B04108" w:rsidRPr="00142A1E" w:rsidRDefault="00B0410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F728AC" w:rsidRPr="00142A1E" w:rsidRDefault="00400D88">
      <w:pPr>
        <w:pStyle w:val="Ttulo"/>
        <w:numPr>
          <w:ilvl w:val="0"/>
          <w:numId w:val="13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Código</w:t>
      </w:r>
      <w:r w:rsidR="001C56B0" w:rsidRPr="00142A1E">
        <w:rPr>
          <w:rFonts w:ascii="gobCL" w:hAnsi="gobCL"/>
          <w:sz w:val="22"/>
          <w:szCs w:val="22"/>
          <w:lang w:eastAsia="ar-SA"/>
        </w:rPr>
        <w:t xml:space="preserve"> </w:t>
      </w:r>
      <w:r w:rsidR="009A0C33" w:rsidRPr="00142A1E">
        <w:rPr>
          <w:rFonts w:ascii="gobCL" w:hAnsi="gobCL"/>
          <w:sz w:val="22"/>
          <w:szCs w:val="22"/>
          <w:lang w:eastAsia="ar-SA"/>
        </w:rPr>
        <w:t>o lote (si corresponde)</w:t>
      </w:r>
      <w:r w:rsidRPr="00142A1E">
        <w:rPr>
          <w:rFonts w:ascii="gobCL" w:hAnsi="gobCL"/>
          <w:sz w:val="22"/>
          <w:szCs w:val="22"/>
          <w:lang w:eastAsia="ar-SA"/>
        </w:rPr>
        <w:t>: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Corresponde a un código interno, definido por el establecimiento elaborador y que puede ser alfa numérico y cuya utilidad está asociada a trazabilidad.</w:t>
      </w:r>
      <w:r w:rsidR="009A0C33" w:rsidRPr="00142A1E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B75B39" w:rsidRPr="00142A1E">
        <w:rPr>
          <w:rFonts w:ascii="gobCL" w:hAnsi="gobCL"/>
          <w:b w:val="0"/>
          <w:sz w:val="22"/>
          <w:szCs w:val="22"/>
          <w:lang w:eastAsia="ar-SA"/>
        </w:rPr>
        <w:t xml:space="preserve">Lote: La cantidad de productos pesqueros obtenida en circunstancias prácticamente idénticas // Cantidad de alimento producido y manipulado bajo condiciones uniformes, en un periodo determinado. </w:t>
      </w:r>
    </w:p>
    <w:p w:rsidR="00F728AC" w:rsidRPr="00142A1E" w:rsidRDefault="00F728AC" w:rsidP="00142A1E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Default="00400D88" w:rsidP="00C40743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C40743">
        <w:rPr>
          <w:rFonts w:ascii="gobCL" w:hAnsi="gobCL"/>
          <w:sz w:val="22"/>
          <w:szCs w:val="22"/>
          <w:lang w:eastAsia="ar-SA"/>
        </w:rPr>
        <w:t xml:space="preserve">Fecha </w:t>
      </w:r>
      <w:r w:rsidR="008163FB" w:rsidRPr="00C40743">
        <w:rPr>
          <w:rFonts w:ascii="gobCL" w:hAnsi="gobCL"/>
          <w:sz w:val="22"/>
          <w:szCs w:val="22"/>
          <w:lang w:eastAsia="ar-SA"/>
        </w:rPr>
        <w:t>de vencimiento:</w:t>
      </w:r>
      <w:r w:rsidR="008163FB" w:rsidRPr="00142A1E">
        <w:rPr>
          <w:rFonts w:ascii="gobCL" w:hAnsi="gobCL"/>
          <w:b w:val="0"/>
          <w:sz w:val="22"/>
          <w:szCs w:val="22"/>
          <w:lang w:eastAsia="ar-SA"/>
        </w:rPr>
        <w:t xml:space="preserve"> Corresp</w:t>
      </w:r>
      <w:r w:rsidRPr="00142A1E">
        <w:rPr>
          <w:rFonts w:ascii="gobCL" w:hAnsi="gobCL"/>
          <w:b w:val="0"/>
          <w:sz w:val="22"/>
          <w:szCs w:val="22"/>
          <w:lang w:eastAsia="ar-SA"/>
        </w:rPr>
        <w:t>onde a la fecha numérica de vencimiento del producto</w:t>
      </w:r>
      <w:r w:rsidR="00DF7D39">
        <w:rPr>
          <w:rFonts w:ascii="gobCL" w:hAnsi="gobCL"/>
          <w:b w:val="0"/>
          <w:sz w:val="22"/>
          <w:szCs w:val="22"/>
          <w:lang w:eastAsia="ar-SA"/>
        </w:rPr>
        <w:t xml:space="preserve"> formato DD/MM/AAAA</w:t>
      </w:r>
      <w:r w:rsidRPr="00142A1E">
        <w:rPr>
          <w:rFonts w:ascii="gobCL" w:hAnsi="gobCL"/>
          <w:b w:val="0"/>
          <w:sz w:val="22"/>
          <w:szCs w:val="22"/>
          <w:lang w:eastAsia="ar-SA"/>
        </w:rPr>
        <w:t>.</w:t>
      </w:r>
    </w:p>
    <w:p w:rsidR="00C40743" w:rsidRDefault="00C40743" w:rsidP="00C40743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142A1E" w:rsidRDefault="008163FB" w:rsidP="00C40743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b w:val="0"/>
          <w:sz w:val="22"/>
          <w:szCs w:val="22"/>
          <w:lang w:eastAsia="ar-SA"/>
        </w:rPr>
        <w:t>Envases secundarios (2°) N/peso x E</w:t>
      </w:r>
      <w:r w:rsidR="00400D88" w:rsidRPr="00142A1E">
        <w:rPr>
          <w:rFonts w:ascii="gobCL" w:hAnsi="gobCL"/>
          <w:b w:val="0"/>
          <w:sz w:val="22"/>
          <w:szCs w:val="22"/>
          <w:lang w:eastAsia="ar-SA"/>
        </w:rPr>
        <w:t>: Corr</w:t>
      </w:r>
      <w:r w:rsidR="003C6B3F" w:rsidRPr="00142A1E">
        <w:rPr>
          <w:rFonts w:ascii="gobCL" w:hAnsi="gobCL"/>
          <w:b w:val="0"/>
          <w:sz w:val="22"/>
          <w:szCs w:val="22"/>
          <w:lang w:eastAsia="ar-SA"/>
        </w:rPr>
        <w:t>esponde al número y peso neto (k</w:t>
      </w:r>
      <w:r w:rsidR="00400D88" w:rsidRPr="00142A1E">
        <w:rPr>
          <w:rFonts w:ascii="gobCL" w:hAnsi="gobCL"/>
          <w:b w:val="0"/>
          <w:sz w:val="22"/>
          <w:szCs w:val="22"/>
          <w:lang w:eastAsia="ar-SA"/>
        </w:rPr>
        <w:t>g) de los envases secundarios (como cajas, sacos y pallets) del lote a exportar. Bajo el ítem “N” se indica el número de unidades por clave de producción. Bajo el ítem “peso x E” se indica el peso neto por unidad de envase secundario.</w:t>
      </w:r>
    </w:p>
    <w:p w:rsidR="00400D88" w:rsidRPr="00142A1E" w:rsidRDefault="00400D88" w:rsidP="003C6B3F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Ejemplo: </w:t>
      </w:r>
      <w:r w:rsidRPr="00142A1E">
        <w:rPr>
          <w:rFonts w:ascii="gobCL" w:hAnsi="gobCL"/>
          <w:b w:val="0"/>
          <w:sz w:val="22"/>
          <w:szCs w:val="22"/>
          <w:lang w:eastAsia="ar-SA"/>
        </w:rPr>
        <w:tab/>
        <w:t>“N”</w:t>
      </w:r>
      <w:r w:rsidR="00706023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3C6B3F" w:rsidRPr="00142A1E">
        <w:rPr>
          <w:rFonts w:ascii="gobCL" w:hAnsi="gobCL"/>
          <w:b w:val="0"/>
          <w:sz w:val="22"/>
          <w:szCs w:val="22"/>
          <w:lang w:eastAsia="ar-SA"/>
        </w:rPr>
        <w:t>“</w:t>
      </w:r>
      <w:r w:rsidRPr="00142A1E">
        <w:rPr>
          <w:rFonts w:ascii="gobCL" w:hAnsi="gobCL"/>
          <w:b w:val="0"/>
          <w:sz w:val="22"/>
          <w:szCs w:val="22"/>
          <w:lang w:eastAsia="ar-SA"/>
        </w:rPr>
        <w:t>peso por E”</w:t>
      </w:r>
    </w:p>
    <w:p w:rsidR="00400D88" w:rsidRPr="00142A1E" w:rsidRDefault="00400D88" w:rsidP="003C6B3F">
      <w:pPr>
        <w:pStyle w:val="Ttulo"/>
        <w:ind w:left="216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b w:val="0"/>
          <w:sz w:val="22"/>
          <w:szCs w:val="22"/>
          <w:lang w:eastAsia="ar-SA"/>
        </w:rPr>
        <w:t>20</w:t>
      </w:r>
      <w:r w:rsidR="009C3093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Pr="00142A1E">
        <w:rPr>
          <w:rFonts w:ascii="gobCL" w:hAnsi="gobCL"/>
          <w:b w:val="0"/>
          <w:sz w:val="22"/>
          <w:szCs w:val="22"/>
          <w:lang w:eastAsia="ar-SA"/>
        </w:rPr>
        <w:t>x</w:t>
      </w:r>
      <w:r w:rsidR="00706023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Pr="00142A1E">
        <w:rPr>
          <w:rFonts w:ascii="gobCL" w:hAnsi="gobCL"/>
          <w:b w:val="0"/>
          <w:sz w:val="22"/>
          <w:szCs w:val="22"/>
          <w:lang w:eastAsia="ar-SA"/>
        </w:rPr>
        <w:t>12</w:t>
      </w:r>
    </w:p>
    <w:p w:rsidR="00400D88" w:rsidRPr="00142A1E" w:rsidRDefault="00400D88" w:rsidP="00400D88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400D88" w:rsidRPr="00142A1E" w:rsidRDefault="00400D88" w:rsidP="00FF4D69">
      <w:pPr>
        <w:pStyle w:val="Ttulo"/>
        <w:numPr>
          <w:ilvl w:val="0"/>
          <w:numId w:val="16"/>
        </w:numPr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Envases primarios</w:t>
      </w:r>
      <w:r w:rsidR="002D65E7" w:rsidRPr="00142A1E">
        <w:rPr>
          <w:rFonts w:ascii="gobCL" w:hAnsi="gobCL"/>
          <w:sz w:val="22"/>
          <w:szCs w:val="22"/>
          <w:lang w:eastAsia="ar-SA"/>
        </w:rPr>
        <w:t xml:space="preserve"> (1°)</w:t>
      </w:r>
      <w:r w:rsidR="00196B11" w:rsidRPr="00142A1E">
        <w:rPr>
          <w:rFonts w:ascii="gobCL" w:hAnsi="gobCL"/>
          <w:sz w:val="22"/>
          <w:szCs w:val="22"/>
          <w:lang w:eastAsia="ar-SA"/>
        </w:rPr>
        <w:t xml:space="preserve"> N/peso x E</w:t>
      </w:r>
      <w:r w:rsidRPr="00142A1E">
        <w:rPr>
          <w:rFonts w:ascii="gobCL" w:hAnsi="gobCL"/>
          <w:sz w:val="22"/>
          <w:szCs w:val="22"/>
          <w:lang w:eastAsia="ar-SA"/>
        </w:rPr>
        <w:t xml:space="preserve">: </w:t>
      </w:r>
      <w:r w:rsidRPr="00142A1E">
        <w:rPr>
          <w:rFonts w:ascii="gobCL" w:hAnsi="gobCL"/>
          <w:b w:val="0"/>
          <w:sz w:val="22"/>
          <w:szCs w:val="22"/>
          <w:lang w:eastAsia="ar-SA"/>
        </w:rPr>
        <w:t>Corresponde al número y peso neto (</w:t>
      </w:r>
      <w:r w:rsidR="003C6B3F" w:rsidRPr="00142A1E">
        <w:rPr>
          <w:rFonts w:ascii="gobCL" w:hAnsi="gobCL"/>
          <w:b w:val="0"/>
          <w:sz w:val="22"/>
          <w:szCs w:val="22"/>
          <w:lang w:eastAsia="ar-SA"/>
        </w:rPr>
        <w:t>kg</w:t>
      </w:r>
      <w:r w:rsidRPr="00142A1E">
        <w:rPr>
          <w:rFonts w:ascii="gobCL" w:hAnsi="gobCL"/>
          <w:b w:val="0"/>
          <w:sz w:val="22"/>
          <w:szCs w:val="22"/>
          <w:lang w:eastAsia="ar-SA"/>
        </w:rPr>
        <w:t>) de los envases primarios (como latas) que se encuentran contenidos dentro del envase secundario.</w:t>
      </w:r>
      <w:r w:rsidR="008E773C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Se indica de la misma forma que el anterior. </w:t>
      </w:r>
    </w:p>
    <w:p w:rsidR="00400D88" w:rsidRPr="00142A1E" w:rsidRDefault="00706023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  <w:r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3C6B3F" w:rsidRPr="00142A1E">
        <w:rPr>
          <w:rFonts w:ascii="gobCL" w:hAnsi="gobCL"/>
          <w:b w:val="0"/>
          <w:sz w:val="22"/>
          <w:szCs w:val="22"/>
          <w:lang w:eastAsia="ar-SA"/>
        </w:rPr>
        <w:tab/>
      </w:r>
      <w:r w:rsidR="008E773C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3C6B3F" w:rsidRPr="00142A1E">
        <w:rPr>
          <w:rFonts w:ascii="gobCL" w:hAnsi="gobCL"/>
          <w:b w:val="0"/>
          <w:sz w:val="22"/>
          <w:szCs w:val="22"/>
          <w:lang w:eastAsia="ar-SA"/>
        </w:rPr>
        <w:t>Ejemplo:</w:t>
      </w:r>
      <w:r w:rsidR="00400D88" w:rsidRPr="00142A1E">
        <w:rPr>
          <w:rFonts w:ascii="gobCL" w:hAnsi="gobCL"/>
          <w:b w:val="0"/>
          <w:sz w:val="22"/>
          <w:szCs w:val="22"/>
          <w:lang w:eastAsia="ar-SA"/>
        </w:rPr>
        <w:t xml:space="preserve"> para una conserva</w:t>
      </w:r>
    </w:p>
    <w:p w:rsidR="00400D88" w:rsidRPr="00142A1E" w:rsidRDefault="00400D88" w:rsidP="00400D88">
      <w:pPr>
        <w:pStyle w:val="Ttulo"/>
        <w:ind w:left="1776" w:firstLine="348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b w:val="0"/>
          <w:sz w:val="22"/>
          <w:szCs w:val="22"/>
          <w:lang w:eastAsia="ar-SA"/>
        </w:rPr>
        <w:t>“N”</w:t>
      </w:r>
      <w:r w:rsidR="00706023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Pr="00142A1E">
        <w:rPr>
          <w:rFonts w:ascii="gobCL" w:hAnsi="gobCL"/>
          <w:b w:val="0"/>
          <w:sz w:val="22"/>
          <w:szCs w:val="22"/>
          <w:lang w:eastAsia="ar-SA"/>
        </w:rPr>
        <w:t>“peso por E”</w:t>
      </w:r>
    </w:p>
    <w:p w:rsidR="00220D95" w:rsidRPr="00142A1E" w:rsidRDefault="008E773C" w:rsidP="00220D95">
      <w:pPr>
        <w:pStyle w:val="Ttulo"/>
        <w:ind w:left="1428" w:firstLine="696"/>
        <w:jc w:val="both"/>
        <w:rPr>
          <w:rFonts w:ascii="gobCL" w:hAnsi="gobCL"/>
          <w:b w:val="0"/>
          <w:sz w:val="22"/>
          <w:szCs w:val="22"/>
          <w:lang w:eastAsia="ar-SA"/>
        </w:rPr>
      </w:pPr>
      <w:r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400D88" w:rsidRPr="00142A1E">
        <w:rPr>
          <w:rFonts w:ascii="gobCL" w:hAnsi="gobCL"/>
          <w:b w:val="0"/>
          <w:sz w:val="22"/>
          <w:szCs w:val="22"/>
          <w:lang w:eastAsia="ar-SA"/>
        </w:rPr>
        <w:t>48</w:t>
      </w:r>
      <w:r w:rsidR="009C3093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400D88" w:rsidRPr="00142A1E">
        <w:rPr>
          <w:rFonts w:ascii="gobCL" w:hAnsi="gobCL"/>
          <w:b w:val="0"/>
          <w:sz w:val="22"/>
          <w:szCs w:val="22"/>
          <w:lang w:eastAsia="ar-SA"/>
        </w:rPr>
        <w:t>x</w:t>
      </w:r>
      <w:r w:rsidR="00706023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="00400D88" w:rsidRPr="00142A1E">
        <w:rPr>
          <w:rFonts w:ascii="gobCL" w:hAnsi="gobCL"/>
          <w:b w:val="0"/>
          <w:sz w:val="22"/>
          <w:szCs w:val="22"/>
          <w:lang w:eastAsia="ar-SA"/>
        </w:rPr>
        <w:t>0.192</w:t>
      </w:r>
    </w:p>
    <w:p w:rsidR="00400D88" w:rsidRPr="00142A1E" w:rsidRDefault="00400D88" w:rsidP="00220D95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b w:val="0"/>
          <w:sz w:val="22"/>
          <w:szCs w:val="22"/>
          <w:lang w:eastAsia="ar-SA"/>
        </w:rPr>
        <w:t>Si el producto utiliza un solo tipo de envases (como sacos), este se debe indicar en la columna “envase 1º”, inhabilitando la columna “unidades 2ª” con una línea oblicua.</w:t>
      </w:r>
    </w:p>
    <w:p w:rsidR="00400D88" w:rsidRPr="00142A1E" w:rsidRDefault="00400D88" w:rsidP="00400D88">
      <w:pPr>
        <w:pStyle w:val="Ttulo"/>
        <w:ind w:left="36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C40743" w:rsidRDefault="00400D88" w:rsidP="00C40743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sz w:val="22"/>
          <w:szCs w:val="22"/>
          <w:lang w:eastAsia="ar-SA"/>
        </w:rPr>
        <w:t>Peso neto: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 Corresponde a</w:t>
      </w:r>
      <w:r w:rsidR="0020202D">
        <w:rPr>
          <w:rFonts w:ascii="gobCL" w:hAnsi="gobCL"/>
          <w:b w:val="0"/>
          <w:sz w:val="22"/>
          <w:szCs w:val="22"/>
          <w:lang w:eastAsia="ar-SA"/>
        </w:rPr>
        <w:t xml:space="preserve">l </w:t>
      </w: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peso neto total </w:t>
      </w:r>
      <w:r w:rsidR="00196B11" w:rsidRPr="00142A1E">
        <w:rPr>
          <w:rFonts w:ascii="gobCL" w:hAnsi="gobCL"/>
          <w:b w:val="0"/>
          <w:sz w:val="22"/>
          <w:szCs w:val="22"/>
          <w:lang w:eastAsia="ar-SA"/>
        </w:rPr>
        <w:t xml:space="preserve">en kilos </w:t>
      </w:r>
      <w:r w:rsidRPr="00142A1E">
        <w:rPr>
          <w:rFonts w:ascii="gobCL" w:hAnsi="gobCL"/>
          <w:b w:val="0"/>
          <w:sz w:val="22"/>
          <w:szCs w:val="22"/>
          <w:lang w:eastAsia="ar-SA"/>
        </w:rPr>
        <w:t>del lote a muestrear. En el caso de las conservas de re</w:t>
      </w:r>
      <w:r w:rsidR="0020202D">
        <w:rPr>
          <w:rFonts w:ascii="gobCL" w:hAnsi="gobCL"/>
          <w:b w:val="0"/>
          <w:sz w:val="22"/>
          <w:szCs w:val="22"/>
          <w:lang w:eastAsia="ar-SA"/>
        </w:rPr>
        <w:t>c</w:t>
      </w:r>
      <w:r w:rsidRPr="00142A1E">
        <w:rPr>
          <w:rFonts w:ascii="gobCL" w:hAnsi="gobCL"/>
          <w:b w:val="0"/>
          <w:sz w:val="22"/>
          <w:szCs w:val="22"/>
          <w:lang w:eastAsia="ar-SA"/>
        </w:rPr>
        <w:t>ursos susceptibles de ser afectados por toxinas marinas, se debe indicar el peso drenado.</w:t>
      </w:r>
    </w:p>
    <w:p w:rsidR="00C40743" w:rsidRPr="00C40743" w:rsidRDefault="00C40743" w:rsidP="00C40743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</w:p>
    <w:p w:rsidR="00196B11" w:rsidRPr="00142A1E" w:rsidRDefault="00400D88" w:rsidP="00C40743">
      <w:pPr>
        <w:pStyle w:val="Ttulo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proofErr w:type="gramStart"/>
      <w:r w:rsidRPr="00C40743">
        <w:rPr>
          <w:rFonts w:ascii="gobCL" w:hAnsi="gobCL"/>
          <w:sz w:val="22"/>
          <w:szCs w:val="22"/>
          <w:lang w:eastAsia="ar-SA"/>
        </w:rPr>
        <w:t>n</w:t>
      </w:r>
      <w:proofErr w:type="gramEnd"/>
      <w:r w:rsidRPr="00C40743">
        <w:rPr>
          <w:rFonts w:ascii="gobCL" w:hAnsi="gobCL"/>
          <w:sz w:val="22"/>
          <w:szCs w:val="22"/>
          <w:lang w:eastAsia="ar-SA"/>
        </w:rPr>
        <w:t xml:space="preserve"> (uso exclusivo de </w:t>
      </w:r>
      <w:r w:rsidR="008F2993" w:rsidRPr="00C40743">
        <w:rPr>
          <w:rFonts w:ascii="gobCL" w:hAnsi="gobCL"/>
          <w:sz w:val="22"/>
          <w:szCs w:val="22"/>
          <w:lang w:eastAsia="ar-SA"/>
        </w:rPr>
        <w:t>SERNAPESCA</w:t>
      </w:r>
      <w:r w:rsidRPr="00C40743">
        <w:rPr>
          <w:rFonts w:ascii="gobCL" w:hAnsi="gobCL"/>
          <w:sz w:val="22"/>
          <w:szCs w:val="22"/>
          <w:lang w:eastAsia="ar-SA"/>
        </w:rPr>
        <w:t xml:space="preserve">): </w:t>
      </w:r>
      <w:r w:rsidRPr="00142A1E">
        <w:rPr>
          <w:rFonts w:ascii="gobCL" w:hAnsi="gobCL"/>
          <w:b w:val="0"/>
          <w:sz w:val="22"/>
          <w:szCs w:val="22"/>
          <w:lang w:eastAsia="ar-SA"/>
        </w:rPr>
        <w:t>Corresponde al número de muestras por cada tipo de análisis considerado para el producto y tipo de presentación declarado anteriormente.</w:t>
      </w:r>
      <w:r w:rsidR="00196B11" w:rsidRPr="00142A1E">
        <w:rPr>
          <w:rFonts w:ascii="gobCL" w:hAnsi="gobCL"/>
          <w:b w:val="0"/>
          <w:sz w:val="22"/>
          <w:szCs w:val="22"/>
          <w:lang w:eastAsia="ar-SA"/>
        </w:rPr>
        <w:t xml:space="preserve"> E</w:t>
      </w:r>
      <w:r w:rsidRPr="00142A1E">
        <w:rPr>
          <w:rFonts w:ascii="gobCL" w:hAnsi="gobCL"/>
          <w:b w:val="0"/>
          <w:sz w:val="22"/>
          <w:szCs w:val="22"/>
          <w:lang w:eastAsia="ar-SA"/>
        </w:rPr>
        <w:t>l número de muestras será i</w:t>
      </w:r>
      <w:r w:rsidR="003C6B3F" w:rsidRPr="00142A1E">
        <w:rPr>
          <w:rFonts w:ascii="gobCL" w:hAnsi="gobCL"/>
          <w:b w:val="0"/>
          <w:sz w:val="22"/>
          <w:szCs w:val="22"/>
          <w:lang w:eastAsia="ar-SA"/>
        </w:rPr>
        <w:t xml:space="preserve">ndicado por lote de exportación sólo cuando esté expresamente señalado en el </w:t>
      </w:r>
      <w:r w:rsidR="0044386C" w:rsidRPr="00142A1E">
        <w:rPr>
          <w:rFonts w:ascii="gobCL" w:hAnsi="gobCL"/>
          <w:b w:val="0"/>
          <w:sz w:val="22"/>
          <w:szCs w:val="22"/>
          <w:lang w:eastAsia="ar-SA"/>
        </w:rPr>
        <w:t>Manual de Inocuidad y Certificación.</w:t>
      </w:r>
    </w:p>
    <w:p w:rsidR="00400D88" w:rsidRPr="00142A1E" w:rsidRDefault="00400D88" w:rsidP="00196B11">
      <w:pPr>
        <w:pStyle w:val="Ttulo"/>
        <w:spacing w:after="240"/>
        <w:ind w:left="72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142A1E">
        <w:rPr>
          <w:rFonts w:ascii="gobCL" w:hAnsi="gobCL"/>
          <w:b w:val="0"/>
          <w:sz w:val="22"/>
          <w:szCs w:val="22"/>
          <w:lang w:eastAsia="ar-SA"/>
        </w:rPr>
        <w:t xml:space="preserve">Tomando en cuenta la forma en que el laboratorio procesa las muestras y las limitaciones de ciertas técnicas microbiológicas, será el número de muestras total que deberán ser tomadas por el </w:t>
      </w:r>
      <w:proofErr w:type="spellStart"/>
      <w:r w:rsidRPr="00142A1E">
        <w:rPr>
          <w:rFonts w:ascii="gobCL" w:hAnsi="gobCL"/>
          <w:b w:val="0"/>
          <w:sz w:val="22"/>
          <w:szCs w:val="22"/>
          <w:lang w:eastAsia="ar-SA"/>
        </w:rPr>
        <w:t>muestreador</w:t>
      </w:r>
      <w:proofErr w:type="spellEnd"/>
      <w:r w:rsidRPr="00142A1E">
        <w:rPr>
          <w:rFonts w:ascii="gobCL" w:hAnsi="gobCL"/>
          <w:b w:val="0"/>
          <w:sz w:val="22"/>
          <w:szCs w:val="22"/>
          <w:lang w:eastAsia="ar-SA"/>
        </w:rPr>
        <w:t>, es decir:</w:t>
      </w:r>
    </w:p>
    <w:p w:rsidR="009669BD" w:rsidRDefault="00400D88" w:rsidP="00C40743">
      <w:pPr>
        <w:pStyle w:val="Ttulo"/>
        <w:numPr>
          <w:ilvl w:val="0"/>
          <w:numId w:val="22"/>
        </w:numPr>
        <w:spacing w:after="24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9669BD">
        <w:rPr>
          <w:rFonts w:ascii="gobCL" w:hAnsi="gobCL"/>
          <w:b w:val="0"/>
          <w:sz w:val="22"/>
          <w:szCs w:val="22"/>
          <w:u w:val="single"/>
          <w:lang w:eastAsia="ar-SA"/>
        </w:rPr>
        <w:t>Conservas:</w:t>
      </w:r>
      <w:r w:rsidRPr="009669BD">
        <w:rPr>
          <w:rFonts w:ascii="gobCL" w:hAnsi="gobCL"/>
          <w:b w:val="0"/>
          <w:sz w:val="22"/>
          <w:szCs w:val="22"/>
          <w:lang w:eastAsia="ar-SA"/>
        </w:rPr>
        <w:t xml:space="preserve"> El número de muestras totales será igual al número de muestras especificado para cada uno de los análisis microbiológicos, más el número de muestras especificado para los análisis químicos</w:t>
      </w:r>
      <w:r w:rsidR="00E562E4" w:rsidRPr="009669BD">
        <w:rPr>
          <w:rFonts w:ascii="gobCL" w:hAnsi="gobCL"/>
          <w:b w:val="0"/>
          <w:sz w:val="22"/>
          <w:szCs w:val="22"/>
          <w:lang w:eastAsia="ar-SA"/>
        </w:rPr>
        <w:t xml:space="preserve"> y </w:t>
      </w:r>
      <w:r w:rsidR="00E562E4" w:rsidRPr="009669BD">
        <w:rPr>
          <w:rFonts w:ascii="gobCL" w:hAnsi="gobCL"/>
          <w:b w:val="0"/>
          <w:sz w:val="22"/>
          <w:szCs w:val="22"/>
          <w:lang w:eastAsia="ar-SA"/>
        </w:rPr>
        <w:lastRenderedPageBreak/>
        <w:t>fisicoquímicos en conjunto, tomando en cuenta</w:t>
      </w:r>
      <w:r w:rsidR="008E773C" w:rsidRPr="009669BD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Pr="009669BD">
        <w:rPr>
          <w:rFonts w:ascii="gobCL" w:hAnsi="gobCL"/>
          <w:b w:val="0"/>
          <w:sz w:val="22"/>
          <w:szCs w:val="22"/>
          <w:lang w:eastAsia="ar-SA"/>
        </w:rPr>
        <w:t xml:space="preserve">que la misma muestra considerada para los análisis físicos servirá para los análisis </w:t>
      </w:r>
      <w:r w:rsidR="00706023" w:rsidRPr="009669BD">
        <w:rPr>
          <w:rFonts w:ascii="gobCL" w:hAnsi="gobCL"/>
          <w:b w:val="0"/>
          <w:sz w:val="22"/>
          <w:szCs w:val="22"/>
          <w:lang w:eastAsia="ar-SA"/>
        </w:rPr>
        <w:t>químicos. Ejemplo</w:t>
      </w:r>
      <w:r w:rsidRPr="009669BD">
        <w:rPr>
          <w:rFonts w:ascii="gobCL" w:hAnsi="gobCL"/>
          <w:b w:val="0"/>
          <w:sz w:val="22"/>
          <w:szCs w:val="22"/>
          <w:lang w:eastAsia="ar-SA"/>
        </w:rPr>
        <w:t xml:space="preserve">: Conservas para Categoría A, serán 5 muestras para determinar </w:t>
      </w:r>
      <w:proofErr w:type="spellStart"/>
      <w:r w:rsidRPr="009669BD">
        <w:rPr>
          <w:rFonts w:ascii="gobCL" w:hAnsi="gobCL"/>
          <w:b w:val="0"/>
          <w:sz w:val="22"/>
          <w:szCs w:val="22"/>
          <w:lang w:eastAsia="ar-SA"/>
        </w:rPr>
        <w:t>mesófilos</w:t>
      </w:r>
      <w:proofErr w:type="spellEnd"/>
      <w:r w:rsidRPr="009669BD">
        <w:rPr>
          <w:rFonts w:ascii="gobCL" w:hAnsi="gobCL"/>
          <w:b w:val="0"/>
          <w:sz w:val="22"/>
          <w:szCs w:val="22"/>
          <w:lang w:eastAsia="ar-SA"/>
        </w:rPr>
        <w:t xml:space="preserve">, 5 muestras para determinar termófilos, y 5 muestras para la determinación de análisis físico-químicos y sensoriales. El total sería 15 muestras. </w:t>
      </w:r>
    </w:p>
    <w:p w:rsidR="005E4708" w:rsidRPr="009669BD" w:rsidRDefault="00400D88" w:rsidP="00C40743">
      <w:pPr>
        <w:pStyle w:val="Ttulo"/>
        <w:numPr>
          <w:ilvl w:val="0"/>
          <w:numId w:val="22"/>
        </w:numPr>
        <w:spacing w:after="240"/>
        <w:jc w:val="both"/>
        <w:rPr>
          <w:rFonts w:ascii="gobCL" w:hAnsi="gobCL"/>
          <w:b w:val="0"/>
          <w:sz w:val="22"/>
          <w:szCs w:val="22"/>
          <w:lang w:eastAsia="ar-SA"/>
        </w:rPr>
      </w:pPr>
      <w:r w:rsidRPr="009669BD">
        <w:rPr>
          <w:rFonts w:ascii="gobCL" w:hAnsi="gobCL"/>
          <w:b w:val="0"/>
          <w:sz w:val="22"/>
          <w:szCs w:val="22"/>
          <w:u w:val="single"/>
          <w:lang w:eastAsia="ar-SA"/>
        </w:rPr>
        <w:t>Otros productos:</w:t>
      </w:r>
      <w:r w:rsidRPr="009669BD">
        <w:rPr>
          <w:rFonts w:ascii="gobCL" w:hAnsi="gobCL"/>
          <w:b w:val="0"/>
          <w:sz w:val="22"/>
          <w:szCs w:val="22"/>
          <w:lang w:eastAsia="ar-SA"/>
        </w:rPr>
        <w:t xml:space="preserve"> El número de muestras totales será igual al mayor número de muestras especificadas para los análisis microbiológicos, más el número de muestras para los análisis de toxinas marinas</w:t>
      </w:r>
      <w:r w:rsidRPr="009669BD">
        <w:rPr>
          <w:rFonts w:ascii="gobCL" w:hAnsi="gobCL"/>
          <w:sz w:val="22"/>
          <w:szCs w:val="22"/>
          <w:lang w:eastAsia="ar-SA"/>
        </w:rPr>
        <w:t>.</w:t>
      </w:r>
      <w:r w:rsidR="00DF7D39" w:rsidRPr="009669BD">
        <w:rPr>
          <w:rFonts w:ascii="gobCL" w:hAnsi="gobCL"/>
          <w:sz w:val="22"/>
          <w:szCs w:val="22"/>
          <w:lang w:eastAsia="ar-SA"/>
        </w:rPr>
        <w:t xml:space="preserve"> </w:t>
      </w:r>
      <w:r w:rsidRPr="009669BD">
        <w:rPr>
          <w:rFonts w:ascii="gobCL" w:hAnsi="gobCL"/>
          <w:sz w:val="22"/>
          <w:szCs w:val="22"/>
          <w:lang w:eastAsia="ar-SA"/>
        </w:rPr>
        <w:t>Ejemplo 1</w:t>
      </w:r>
      <w:r w:rsidRPr="009669BD">
        <w:rPr>
          <w:rFonts w:ascii="gobCL" w:hAnsi="gobCL"/>
          <w:b w:val="0"/>
          <w:sz w:val="22"/>
          <w:szCs w:val="22"/>
          <w:lang w:eastAsia="ar-SA"/>
        </w:rPr>
        <w:t>:</w:t>
      </w:r>
      <w:r w:rsidR="008C3D20" w:rsidRPr="009669BD">
        <w:rPr>
          <w:rFonts w:ascii="gobCL" w:hAnsi="gobCL"/>
          <w:b w:val="0"/>
          <w:sz w:val="22"/>
          <w:szCs w:val="22"/>
          <w:lang w:eastAsia="ar-SA"/>
        </w:rPr>
        <w:t xml:space="preserve"> 9 toneladas de m</w:t>
      </w:r>
      <w:r w:rsidRPr="009669BD">
        <w:rPr>
          <w:rFonts w:ascii="gobCL" w:hAnsi="gobCL"/>
          <w:b w:val="0"/>
          <w:sz w:val="22"/>
          <w:szCs w:val="22"/>
          <w:lang w:eastAsia="ar-SA"/>
        </w:rPr>
        <w:t>oluscos bivalvos congelados cocidos, Categoría A, provenientes de la XI región. Serán 5 muestras las que servirán tanto para los análisis microbiológicos como para los análisis físico-químicos y sensoriales, más 15 muestras para los análisis de VPM.</w:t>
      </w:r>
      <w:r w:rsidR="00DF7D39" w:rsidRPr="009669BD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Pr="009669BD">
        <w:rPr>
          <w:rFonts w:ascii="gobCL" w:hAnsi="gobCL"/>
          <w:sz w:val="22"/>
          <w:szCs w:val="22"/>
          <w:lang w:eastAsia="ar-SA"/>
        </w:rPr>
        <w:t>Ejemplo 2:</w:t>
      </w:r>
      <w:r w:rsidRPr="009669BD">
        <w:rPr>
          <w:rFonts w:ascii="gobCL" w:hAnsi="gobCL"/>
          <w:b w:val="0"/>
          <w:sz w:val="22"/>
          <w:szCs w:val="22"/>
          <w:lang w:eastAsia="ar-SA"/>
        </w:rPr>
        <w:t xml:space="preserve"> Pescado crudo congelado, planta Categoría B, serán 10 muestras las que servirán tanto para los</w:t>
      </w:r>
      <w:r w:rsidR="008E773C" w:rsidRPr="009669BD">
        <w:rPr>
          <w:rFonts w:ascii="gobCL" w:hAnsi="gobCL"/>
          <w:b w:val="0"/>
          <w:sz w:val="22"/>
          <w:szCs w:val="22"/>
          <w:lang w:eastAsia="ar-SA"/>
        </w:rPr>
        <w:t xml:space="preserve"> </w:t>
      </w:r>
      <w:r w:rsidRPr="009669BD">
        <w:rPr>
          <w:rFonts w:ascii="gobCL" w:hAnsi="gobCL"/>
          <w:b w:val="0"/>
          <w:sz w:val="22"/>
          <w:szCs w:val="22"/>
          <w:lang w:eastAsia="ar-SA"/>
        </w:rPr>
        <w:t>microbiológicos como los análisis fisicoquímicos y sensoriales</w:t>
      </w:r>
      <w:r w:rsidRPr="009669BD">
        <w:rPr>
          <w:rFonts w:ascii="gobCL" w:hAnsi="gobCL"/>
        </w:rPr>
        <w:t>.</w:t>
      </w:r>
    </w:p>
    <w:p w:rsidR="00400D88" w:rsidRPr="00142A1E" w:rsidRDefault="00706023" w:rsidP="00400D88">
      <w:pPr>
        <w:jc w:val="both"/>
        <w:rPr>
          <w:rFonts w:ascii="gobCL" w:hAnsi="gobCL"/>
        </w:rPr>
      </w:pPr>
      <w:r w:rsidRPr="00142A1E">
        <w:rPr>
          <w:rFonts w:ascii="gobCL" w:hAnsi="gobCL"/>
        </w:rPr>
        <w:t xml:space="preserve">El muestreo consiste en la selección al azar de un número de unidades del volumen total del producto a exportar, el que debe ser realizado por </w:t>
      </w:r>
      <w:proofErr w:type="spellStart"/>
      <w:r>
        <w:rPr>
          <w:rFonts w:ascii="gobCL" w:hAnsi="gobCL"/>
        </w:rPr>
        <w:t>muestreado</w:t>
      </w:r>
      <w:r w:rsidRPr="00142A1E">
        <w:rPr>
          <w:rFonts w:ascii="gobCL" w:hAnsi="gobCL"/>
        </w:rPr>
        <w:t>res</w:t>
      </w:r>
      <w:proofErr w:type="spellEnd"/>
      <w:r w:rsidRPr="00142A1E">
        <w:rPr>
          <w:rFonts w:ascii="gobCL" w:hAnsi="gobCL"/>
        </w:rPr>
        <w:t xml:space="preserve"> autorizados.</w:t>
      </w:r>
    </w:p>
    <w:p w:rsidR="00400D88" w:rsidRPr="00142A1E" w:rsidRDefault="00400D88" w:rsidP="005E4708">
      <w:pPr>
        <w:jc w:val="both"/>
        <w:rPr>
          <w:rFonts w:ascii="gobCL" w:hAnsi="gobCL"/>
        </w:rPr>
      </w:pPr>
      <w:r w:rsidRPr="00142A1E">
        <w:rPr>
          <w:rFonts w:ascii="gobCL" w:hAnsi="gobCL"/>
        </w:rPr>
        <w:t xml:space="preserve">El tamaño de la muestra es determinado por </w:t>
      </w:r>
      <w:r w:rsidR="008F2993" w:rsidRPr="00142A1E">
        <w:rPr>
          <w:rFonts w:ascii="gobCL" w:hAnsi="gobCL"/>
        </w:rPr>
        <w:t>SERNAPESCA</w:t>
      </w:r>
      <w:r w:rsidRPr="00142A1E">
        <w:rPr>
          <w:rFonts w:ascii="gobCL" w:hAnsi="gobCL"/>
        </w:rPr>
        <w:t>, de acuerdo al plan específico de muestreo de</w:t>
      </w:r>
      <w:r w:rsidR="002C795E" w:rsidRPr="00142A1E">
        <w:rPr>
          <w:rFonts w:ascii="gobCL" w:hAnsi="gobCL"/>
        </w:rPr>
        <w:t xml:space="preserve"> la Parte II, Sección III, </w:t>
      </w:r>
      <w:r w:rsidR="00AC394D" w:rsidRPr="00142A1E">
        <w:rPr>
          <w:rFonts w:ascii="gobCL" w:hAnsi="gobCL"/>
        </w:rPr>
        <w:t>Capítulo IV</w:t>
      </w:r>
      <w:r w:rsidR="002C795E" w:rsidRPr="00142A1E">
        <w:rPr>
          <w:rFonts w:ascii="gobCL" w:hAnsi="gobCL"/>
        </w:rPr>
        <w:t xml:space="preserve"> del Manual de Inocuidad y Certificación. </w:t>
      </w:r>
    </w:p>
    <w:p w:rsidR="00400D88" w:rsidRPr="00142A1E" w:rsidRDefault="00400D88" w:rsidP="005E4708">
      <w:pPr>
        <w:jc w:val="both"/>
        <w:rPr>
          <w:rFonts w:ascii="gobCL" w:hAnsi="gobCL"/>
        </w:rPr>
      </w:pPr>
      <w:r w:rsidRPr="00142A1E">
        <w:rPr>
          <w:rFonts w:ascii="gobCL" w:hAnsi="gobCL"/>
        </w:rPr>
        <w:t>El análisis de las muestras consiste en examinar un producto con el objeto de conocer o determinar sus características microbiológicas, químicas, toxicológicas, físicas y organolépticas, cuando corresponda.</w:t>
      </w:r>
    </w:p>
    <w:p w:rsidR="00400D88" w:rsidRPr="00142A1E" w:rsidRDefault="00400D88" w:rsidP="005E4708">
      <w:pPr>
        <w:jc w:val="both"/>
        <w:rPr>
          <w:rFonts w:ascii="gobCL" w:hAnsi="gobCL"/>
        </w:rPr>
      </w:pPr>
      <w:r w:rsidRPr="00142A1E">
        <w:rPr>
          <w:rFonts w:ascii="gobCL" w:hAnsi="gobCL"/>
        </w:rPr>
        <w:t>Los análisis están determinados de acuerdo a los siguientes aspectos:</w:t>
      </w:r>
    </w:p>
    <w:p w:rsidR="00400D88" w:rsidRPr="00DF7D39" w:rsidRDefault="00400D88" w:rsidP="00196B11">
      <w:pPr>
        <w:numPr>
          <w:ilvl w:val="0"/>
          <w:numId w:val="21"/>
        </w:numPr>
        <w:jc w:val="both"/>
        <w:rPr>
          <w:rFonts w:ascii="gobCL" w:hAnsi="gobCL"/>
        </w:rPr>
      </w:pPr>
      <w:r w:rsidRPr="00DF7D39">
        <w:rPr>
          <w:rFonts w:ascii="gobCL" w:hAnsi="gobCL"/>
        </w:rPr>
        <w:t>Línea de elaboración: Existirán diferencias, por ejemplo, en el total de los análisis como en los parámetros evaluados si un producto pesquero se conserva congelado o si es introducido en una lata (conserva al natural).</w:t>
      </w:r>
    </w:p>
    <w:p w:rsidR="00400D88" w:rsidRPr="00DF7D39" w:rsidRDefault="00400D88" w:rsidP="00196B11">
      <w:pPr>
        <w:numPr>
          <w:ilvl w:val="0"/>
          <w:numId w:val="21"/>
        </w:numPr>
        <w:spacing w:line="240" w:lineRule="auto"/>
        <w:jc w:val="both"/>
        <w:rPr>
          <w:rFonts w:ascii="gobCL" w:hAnsi="gobCL"/>
        </w:rPr>
      </w:pPr>
      <w:r w:rsidRPr="00DF7D39">
        <w:rPr>
          <w:rFonts w:ascii="gobCL" w:hAnsi="gobCL"/>
        </w:rPr>
        <w:t>Tipo de recurso: Se debe indicar claramente el tipo de recurso, pues dependiendo de su naturaleza, se asignan los análisis a realizar.</w:t>
      </w:r>
    </w:p>
    <w:p w:rsidR="00400D88" w:rsidRPr="00DF7D39" w:rsidRDefault="00400D88" w:rsidP="00196B11">
      <w:pPr>
        <w:numPr>
          <w:ilvl w:val="0"/>
          <w:numId w:val="21"/>
        </w:numPr>
        <w:spacing w:line="240" w:lineRule="auto"/>
        <w:jc w:val="both"/>
        <w:rPr>
          <w:rFonts w:ascii="gobCL" w:hAnsi="gobCL"/>
        </w:rPr>
      </w:pPr>
      <w:r w:rsidRPr="00DF7D39">
        <w:rPr>
          <w:rFonts w:ascii="gobCL" w:hAnsi="gobCL"/>
        </w:rPr>
        <w:t>Tipos de procesos: Como el hecho de ser congelado crudo o congelado cocido.</w:t>
      </w:r>
    </w:p>
    <w:p w:rsidR="00400D88" w:rsidRPr="00DF7D39" w:rsidRDefault="00400D88" w:rsidP="00196B11">
      <w:pPr>
        <w:numPr>
          <w:ilvl w:val="0"/>
          <w:numId w:val="21"/>
        </w:numPr>
        <w:spacing w:line="240" w:lineRule="auto"/>
        <w:jc w:val="both"/>
        <w:rPr>
          <w:rFonts w:ascii="gobCL" w:hAnsi="gobCL"/>
        </w:rPr>
      </w:pPr>
      <w:r w:rsidRPr="00DF7D39">
        <w:rPr>
          <w:rFonts w:ascii="gobCL" w:hAnsi="gobCL"/>
        </w:rPr>
        <w:t>Presentación del producto final: Por ejemplo, si está empacado al vacío o es una conserva en aceite.</w:t>
      </w:r>
    </w:p>
    <w:p w:rsidR="00400D88" w:rsidRPr="00DF7D39" w:rsidRDefault="00400D88" w:rsidP="00196B11">
      <w:pPr>
        <w:numPr>
          <w:ilvl w:val="0"/>
          <w:numId w:val="21"/>
        </w:numPr>
        <w:spacing w:line="240" w:lineRule="auto"/>
        <w:jc w:val="both"/>
        <w:rPr>
          <w:rFonts w:ascii="gobCL" w:hAnsi="gobCL"/>
        </w:rPr>
      </w:pPr>
      <w:r w:rsidRPr="00DF7D39">
        <w:rPr>
          <w:rFonts w:ascii="gobCL" w:hAnsi="gobCL"/>
        </w:rPr>
        <w:t>La categoría de planta</w:t>
      </w:r>
      <w:r w:rsidR="008E773C" w:rsidRPr="00DF7D39">
        <w:rPr>
          <w:rFonts w:ascii="gobCL" w:hAnsi="gobCL"/>
        </w:rPr>
        <w:t xml:space="preserve"> </w:t>
      </w:r>
      <w:r w:rsidRPr="00DF7D39">
        <w:rPr>
          <w:rFonts w:ascii="gobCL" w:hAnsi="gobCL"/>
        </w:rPr>
        <w:t>o buque factoría: Se debe indicar la categoría del establecimiento, ya que esta determina el plan de muestreo a aplicar.</w:t>
      </w:r>
    </w:p>
    <w:p w:rsidR="00400D88" w:rsidRPr="00DF7D39" w:rsidRDefault="00400D88" w:rsidP="00196B11">
      <w:pPr>
        <w:numPr>
          <w:ilvl w:val="0"/>
          <w:numId w:val="21"/>
        </w:numPr>
        <w:spacing w:after="0" w:line="240" w:lineRule="auto"/>
        <w:jc w:val="both"/>
        <w:rPr>
          <w:rFonts w:ascii="gobCL" w:hAnsi="gobCL"/>
        </w:rPr>
      </w:pPr>
      <w:r w:rsidRPr="00DF7D39">
        <w:rPr>
          <w:rFonts w:ascii="gobCL" w:hAnsi="gobCL"/>
        </w:rPr>
        <w:t>Mercado o país de destino</w:t>
      </w:r>
    </w:p>
    <w:p w:rsidR="002904A4" w:rsidRDefault="00400D88" w:rsidP="002904A4">
      <w:pPr>
        <w:spacing w:before="240"/>
        <w:jc w:val="both"/>
        <w:rPr>
          <w:rFonts w:ascii="gobCL" w:hAnsi="gobCL"/>
        </w:rPr>
      </w:pPr>
      <w:r w:rsidRPr="00142A1E">
        <w:rPr>
          <w:rFonts w:ascii="gobCL" w:hAnsi="gobCL"/>
        </w:rPr>
        <w:lastRenderedPageBreak/>
        <w:t xml:space="preserve">Para establecer el número total de análisis se usa como referencia los documentos técnicos de </w:t>
      </w:r>
      <w:r w:rsidR="008F2993" w:rsidRPr="00142A1E">
        <w:rPr>
          <w:rFonts w:ascii="gobCL" w:hAnsi="gobCL"/>
        </w:rPr>
        <w:t>SERNAPESCA</w:t>
      </w:r>
      <w:r w:rsidRPr="00142A1E">
        <w:rPr>
          <w:rFonts w:ascii="gobCL" w:hAnsi="gobCL"/>
        </w:rPr>
        <w:t xml:space="preserve"> (Manual </w:t>
      </w:r>
      <w:r w:rsidR="0044386C" w:rsidRPr="00142A1E">
        <w:rPr>
          <w:rFonts w:ascii="gobCL" w:hAnsi="gobCL"/>
        </w:rPr>
        <w:t>Inocuidad y Certificación</w:t>
      </w:r>
      <w:r w:rsidRPr="00142A1E">
        <w:rPr>
          <w:rFonts w:ascii="gobCL" w:hAnsi="gobCL"/>
        </w:rPr>
        <w:t>).</w:t>
      </w:r>
      <w:r w:rsidR="008E773C">
        <w:rPr>
          <w:rFonts w:ascii="gobCL" w:hAnsi="gobCL"/>
        </w:rPr>
        <w:t xml:space="preserve"> </w:t>
      </w:r>
      <w:r w:rsidRPr="00142A1E">
        <w:rPr>
          <w:rFonts w:ascii="gobCL" w:hAnsi="gobCL"/>
        </w:rPr>
        <w:t>Sin embargo, muchas veces es necesario considerar otros antecedentes que se establecen vía Instructivos u Ordinarios Circulares (correos electrónicos).</w:t>
      </w:r>
    </w:p>
    <w:p w:rsidR="002904A4" w:rsidRDefault="002904A4" w:rsidP="002904A4">
      <w:pPr>
        <w:spacing w:before="240"/>
        <w:jc w:val="both"/>
        <w:rPr>
          <w:rFonts w:ascii="gobCL" w:hAnsi="gobCL"/>
        </w:rPr>
      </w:pPr>
    </w:p>
    <w:p w:rsidR="00400D88" w:rsidRPr="002904A4" w:rsidRDefault="002904A4" w:rsidP="002904A4">
      <w:pPr>
        <w:spacing w:before="240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 xml:space="preserve">PARTE C. MUESTREO </w:t>
      </w:r>
    </w:p>
    <w:p w:rsidR="00C40743" w:rsidRDefault="00C40743" w:rsidP="00EA0286">
      <w:pPr>
        <w:jc w:val="both"/>
        <w:rPr>
          <w:rFonts w:ascii="gobCL" w:hAnsi="gobCL"/>
          <w:b/>
        </w:rPr>
      </w:pPr>
    </w:p>
    <w:p w:rsidR="00CA1BB0" w:rsidRDefault="00400D88" w:rsidP="00CA1BB0">
      <w:pPr>
        <w:numPr>
          <w:ilvl w:val="0"/>
          <w:numId w:val="18"/>
        </w:numPr>
        <w:spacing w:after="0" w:line="240" w:lineRule="auto"/>
        <w:jc w:val="both"/>
        <w:rPr>
          <w:rFonts w:ascii="gobCL" w:hAnsi="gobCL"/>
        </w:rPr>
      </w:pPr>
      <w:r w:rsidRPr="00B04108">
        <w:rPr>
          <w:rFonts w:ascii="gobCL" w:hAnsi="gobCL"/>
          <w:b/>
        </w:rPr>
        <w:t>Entidad:</w:t>
      </w:r>
      <w:r w:rsidRPr="00B04108">
        <w:rPr>
          <w:rFonts w:ascii="gobCL" w:hAnsi="gobCL"/>
        </w:rPr>
        <w:t xml:space="preserve"> Es la entidad de muestreo que el Servicio Nacional de Pesca </w:t>
      </w:r>
      <w:r w:rsidR="00144104" w:rsidRPr="00B04108">
        <w:rPr>
          <w:rFonts w:ascii="gobCL" w:hAnsi="gobCL"/>
        </w:rPr>
        <w:t xml:space="preserve">y Acuicultura </w:t>
      </w:r>
      <w:r w:rsidR="00B04108">
        <w:rPr>
          <w:rFonts w:ascii="gobCL" w:hAnsi="gobCL"/>
        </w:rPr>
        <w:t>ha autorizado para este efecto. A la información se</w:t>
      </w:r>
      <w:r w:rsidR="00B04108" w:rsidRPr="00B04108">
        <w:rPr>
          <w:rFonts w:ascii="gobCL" w:hAnsi="gobCL"/>
        </w:rPr>
        <w:t xml:space="preserve"> accede a través del enlace </w:t>
      </w:r>
      <w:hyperlink r:id="rId21" w:history="1">
        <w:r w:rsidR="00CA1BB0" w:rsidRPr="00B04108">
          <w:rPr>
            <w:rStyle w:val="Hipervnculo"/>
            <w:rFonts w:ascii="gobCL" w:hAnsi="gobCL"/>
            <w:lang w:eastAsia="ar-SA"/>
          </w:rPr>
          <w:t>http://www.sernapesca.cl/manuales-publicaciones/listados</w:t>
        </w:r>
      </w:hyperlink>
      <w:r w:rsidR="00B04108">
        <w:t xml:space="preserve"> </w:t>
      </w:r>
      <w:r w:rsidR="00B04108" w:rsidRPr="00B04108">
        <w:rPr>
          <w:rFonts w:ascii="gobCL" w:hAnsi="gobCL"/>
        </w:rPr>
        <w:t xml:space="preserve">seleccionando Entidades de Muestreo y </w:t>
      </w:r>
      <w:proofErr w:type="spellStart"/>
      <w:r w:rsidR="00B04108" w:rsidRPr="00B04108">
        <w:rPr>
          <w:rFonts w:ascii="gobCL" w:hAnsi="gobCL"/>
        </w:rPr>
        <w:t>Muestreadores</w:t>
      </w:r>
      <w:proofErr w:type="spellEnd"/>
      <w:r w:rsidR="00B04108" w:rsidRPr="00B04108">
        <w:rPr>
          <w:rFonts w:ascii="gobCL" w:hAnsi="gobCL"/>
        </w:rPr>
        <w:t xml:space="preserve"> y luego </w:t>
      </w:r>
      <w:hyperlink r:id="rId22" w:tgtFrame="_blank" w:history="1">
        <w:r w:rsidR="00B04108" w:rsidRPr="00B53399">
          <w:rPr>
            <w:rFonts w:ascii="gobCL" w:hAnsi="gobCL"/>
            <w:b/>
            <w:i/>
            <w:lang w:eastAsia="ar-SA"/>
          </w:rPr>
          <w:t>“Entidades</w:t>
        </w:r>
      </w:hyperlink>
      <w:r w:rsidR="00B04108" w:rsidRPr="00B53399">
        <w:rPr>
          <w:b/>
          <w:i/>
        </w:rPr>
        <w:t xml:space="preserve"> </w:t>
      </w:r>
      <w:r w:rsidR="00B04108" w:rsidRPr="00B53399">
        <w:rPr>
          <w:rFonts w:ascii="gobCL" w:hAnsi="gobCL"/>
          <w:b/>
          <w:i/>
          <w:lang w:eastAsia="ar-SA"/>
        </w:rPr>
        <w:t>de Muestreo</w:t>
      </w:r>
      <w:r w:rsidR="00B04108" w:rsidRPr="00B04108">
        <w:rPr>
          <w:rFonts w:ascii="gobCL" w:hAnsi="gobCL"/>
          <w:i/>
          <w:lang w:eastAsia="ar-SA"/>
        </w:rPr>
        <w:t>”</w:t>
      </w:r>
      <w:r w:rsidR="00B04108" w:rsidRPr="00B04108">
        <w:rPr>
          <w:rFonts w:ascii="gobCL" w:hAnsi="gobCL"/>
        </w:rPr>
        <w:t xml:space="preserve"> </w:t>
      </w:r>
      <w:r w:rsidRPr="00B04108">
        <w:rPr>
          <w:rFonts w:ascii="gobCL" w:hAnsi="gobCL"/>
        </w:rPr>
        <w:t>Esta información debe estar completa al momento de solicitar la autorización para el muestreo.</w:t>
      </w:r>
      <w:r w:rsidR="00B04108" w:rsidRPr="00B04108">
        <w:rPr>
          <w:rFonts w:ascii="gobCL" w:hAnsi="gobCL"/>
        </w:rPr>
        <w:t xml:space="preserve"> </w:t>
      </w:r>
    </w:p>
    <w:p w:rsidR="00B04108" w:rsidRPr="00B04108" w:rsidRDefault="00B04108" w:rsidP="00B04108">
      <w:pPr>
        <w:spacing w:after="0" w:line="240" w:lineRule="auto"/>
        <w:ind w:left="720"/>
        <w:jc w:val="both"/>
        <w:rPr>
          <w:rFonts w:ascii="gobCL" w:hAnsi="gobCL"/>
        </w:rPr>
      </w:pPr>
    </w:p>
    <w:p w:rsidR="008E31F0" w:rsidRPr="00142A1E" w:rsidRDefault="00CA1BB0" w:rsidP="008E31F0">
      <w:pPr>
        <w:numPr>
          <w:ilvl w:val="0"/>
          <w:numId w:val="18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>Fecha, Hora y lugar de muestreo</w:t>
      </w:r>
      <w:r w:rsidR="00D93DB8" w:rsidRPr="00142A1E">
        <w:rPr>
          <w:rFonts w:ascii="gobCL" w:hAnsi="gobCL"/>
          <w:b/>
        </w:rPr>
        <w:t>:</w:t>
      </w:r>
      <w:r w:rsidR="00D93DB8" w:rsidRPr="00142A1E">
        <w:rPr>
          <w:rFonts w:ascii="gobCL" w:hAnsi="gobCL"/>
        </w:rPr>
        <w:t xml:space="preserve"> </w:t>
      </w:r>
      <w:r w:rsidR="008E31F0" w:rsidRPr="00142A1E">
        <w:rPr>
          <w:rFonts w:ascii="gobCL" w:hAnsi="gobCL"/>
        </w:rPr>
        <w:t>Corresponde a la fecha</w:t>
      </w:r>
      <w:r w:rsidR="00DF7D39">
        <w:rPr>
          <w:rFonts w:ascii="gobCL" w:hAnsi="gobCL"/>
        </w:rPr>
        <w:t xml:space="preserve"> </w:t>
      </w:r>
      <w:r w:rsidR="00706023">
        <w:rPr>
          <w:rFonts w:ascii="gobCL" w:hAnsi="gobCL"/>
        </w:rPr>
        <w:t>numérico</w:t>
      </w:r>
      <w:r w:rsidR="008E31F0" w:rsidRPr="00142A1E">
        <w:rPr>
          <w:rFonts w:ascii="gobCL" w:hAnsi="gobCL"/>
        </w:rPr>
        <w:t xml:space="preserve"> y hora en la cual se realiza el muestreo, la cual debe ser registrada en formato DD/MM/A</w:t>
      </w:r>
      <w:r w:rsidR="00DF7D39">
        <w:rPr>
          <w:rFonts w:ascii="gobCL" w:hAnsi="gobCL"/>
        </w:rPr>
        <w:t>AA</w:t>
      </w:r>
      <w:r w:rsidR="008E31F0" w:rsidRPr="00142A1E">
        <w:rPr>
          <w:rFonts w:ascii="gobCL" w:hAnsi="gobCL"/>
        </w:rPr>
        <w:t>A</w:t>
      </w:r>
      <w:r w:rsidR="00DF7D39">
        <w:rPr>
          <w:rFonts w:ascii="gobCL" w:hAnsi="gobCL"/>
        </w:rPr>
        <w:t>. L</w:t>
      </w:r>
      <w:r w:rsidR="008E31F0" w:rsidRPr="00142A1E">
        <w:rPr>
          <w:rFonts w:ascii="gobCL" w:hAnsi="gobCL"/>
        </w:rPr>
        <w:t>a hora debe ser registrada en formato de reloj de 24 horas HH</w:t>
      </w:r>
      <w:r w:rsidR="00706023" w:rsidRPr="00142A1E">
        <w:rPr>
          <w:rFonts w:ascii="gobCL" w:hAnsi="gobCL"/>
        </w:rPr>
        <w:t>: MM</w:t>
      </w:r>
      <w:r w:rsidR="008E31F0" w:rsidRPr="00142A1E">
        <w:rPr>
          <w:rFonts w:ascii="gobCL" w:hAnsi="gobCL"/>
        </w:rPr>
        <w:t>. El lugar de muestreo corresponde a la comuna</w:t>
      </w:r>
      <w:r w:rsidR="00AC5753" w:rsidRPr="00142A1E">
        <w:rPr>
          <w:rFonts w:ascii="gobCL" w:hAnsi="gobCL"/>
        </w:rPr>
        <w:t xml:space="preserve"> o localidad</w:t>
      </w:r>
      <w:r w:rsidR="008E31F0" w:rsidRPr="00142A1E">
        <w:rPr>
          <w:rFonts w:ascii="gobCL" w:hAnsi="gobCL"/>
        </w:rPr>
        <w:t xml:space="preserve"> de muestreo.</w:t>
      </w:r>
    </w:p>
    <w:p w:rsidR="0031142B" w:rsidRPr="00142A1E" w:rsidRDefault="0031142B" w:rsidP="0031142B">
      <w:pPr>
        <w:pStyle w:val="Prrafodelista"/>
        <w:rPr>
          <w:rFonts w:ascii="gobCL" w:hAnsi="gobCL"/>
        </w:rPr>
      </w:pPr>
    </w:p>
    <w:p w:rsidR="0031142B" w:rsidRPr="00FE2ED4" w:rsidRDefault="0031142B" w:rsidP="008E31F0">
      <w:pPr>
        <w:numPr>
          <w:ilvl w:val="0"/>
          <w:numId w:val="18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>N de informe y fecha de emisión:</w:t>
      </w:r>
      <w:r w:rsidRPr="00142A1E">
        <w:rPr>
          <w:rFonts w:ascii="gobCL" w:hAnsi="gobCL"/>
        </w:rPr>
        <w:t xml:space="preserve"> Indicar el número de informe asignado para el resultado de muestreo y la fecha</w:t>
      </w:r>
      <w:r w:rsidR="00DF7D39">
        <w:rPr>
          <w:rFonts w:ascii="gobCL" w:hAnsi="gobCL"/>
        </w:rPr>
        <w:t xml:space="preserve"> </w:t>
      </w:r>
      <w:proofErr w:type="spellStart"/>
      <w:r w:rsidR="00DF7D39">
        <w:rPr>
          <w:rFonts w:ascii="gobCL" w:hAnsi="gobCL"/>
        </w:rPr>
        <w:t>númerica</w:t>
      </w:r>
      <w:proofErr w:type="spellEnd"/>
      <w:r w:rsidRPr="00142A1E">
        <w:rPr>
          <w:rFonts w:ascii="gobCL" w:hAnsi="gobCL"/>
        </w:rPr>
        <w:t xml:space="preserve"> de emisión de dicho documento en formato DD/MM/</w:t>
      </w:r>
      <w:r w:rsidRPr="00FE2ED4">
        <w:rPr>
          <w:rFonts w:ascii="gobCL" w:hAnsi="gobCL"/>
        </w:rPr>
        <w:t>AA</w:t>
      </w:r>
      <w:r w:rsidR="00DF7D39">
        <w:rPr>
          <w:rFonts w:ascii="gobCL" w:hAnsi="gobCL"/>
        </w:rPr>
        <w:t>.</w:t>
      </w:r>
    </w:p>
    <w:p w:rsidR="00421D5F" w:rsidRPr="00FE2ED4" w:rsidRDefault="00421D5F" w:rsidP="00421D5F">
      <w:pPr>
        <w:pStyle w:val="Prrafodelista"/>
        <w:rPr>
          <w:rFonts w:ascii="gobCL" w:hAnsi="gobCL"/>
        </w:rPr>
      </w:pPr>
    </w:p>
    <w:p w:rsidR="00400D88" w:rsidRPr="00B04108" w:rsidRDefault="00421D5F" w:rsidP="00400D88">
      <w:pPr>
        <w:numPr>
          <w:ilvl w:val="0"/>
          <w:numId w:val="18"/>
        </w:numPr>
        <w:spacing w:after="0" w:line="240" w:lineRule="auto"/>
        <w:jc w:val="both"/>
        <w:rPr>
          <w:rFonts w:ascii="gobCL" w:hAnsi="gobCL"/>
        </w:rPr>
      </w:pPr>
      <w:r w:rsidRPr="00FE2ED4">
        <w:rPr>
          <w:rFonts w:ascii="gobCL" w:hAnsi="gobCL"/>
          <w:b/>
        </w:rPr>
        <w:t xml:space="preserve">Nombre del </w:t>
      </w:r>
      <w:proofErr w:type="spellStart"/>
      <w:r w:rsidRPr="00FE2ED4">
        <w:rPr>
          <w:rFonts w:ascii="gobCL" w:hAnsi="gobCL"/>
          <w:b/>
        </w:rPr>
        <w:t>Muestreador</w:t>
      </w:r>
      <w:proofErr w:type="spellEnd"/>
      <w:r w:rsidRPr="00FE2ED4">
        <w:rPr>
          <w:rFonts w:ascii="gobCL" w:hAnsi="gobCL"/>
        </w:rPr>
        <w:t>: Corresponde al nombre de la persona que realiza el muestreo</w:t>
      </w:r>
      <w:r w:rsidR="00703BC4" w:rsidRPr="00FE2ED4">
        <w:rPr>
          <w:rFonts w:ascii="gobCL" w:hAnsi="gobCL"/>
        </w:rPr>
        <w:t>, la cual deberá ser completada de acuerdo al siguiente formato: Apellido Pate</w:t>
      </w:r>
      <w:r w:rsidR="00703BC4" w:rsidRPr="00142A1E">
        <w:rPr>
          <w:rFonts w:ascii="gobCL" w:hAnsi="gobCL"/>
        </w:rPr>
        <w:t xml:space="preserve">rno Apellido Materno Nombre 1, de acuerdo </w:t>
      </w:r>
      <w:r w:rsidR="00706023" w:rsidRPr="00142A1E">
        <w:rPr>
          <w:rFonts w:ascii="gobCL" w:hAnsi="gobCL"/>
        </w:rPr>
        <w:t>a</w:t>
      </w:r>
      <w:r w:rsidR="00703BC4" w:rsidRPr="00142A1E">
        <w:rPr>
          <w:rFonts w:ascii="gobCL" w:hAnsi="gobCL"/>
        </w:rPr>
        <w:t xml:space="preserve"> la Nómina oficial de </w:t>
      </w:r>
      <w:proofErr w:type="spellStart"/>
      <w:r w:rsidR="00703BC4" w:rsidRPr="00142A1E">
        <w:rPr>
          <w:rFonts w:ascii="gobCL" w:hAnsi="gobCL"/>
        </w:rPr>
        <w:t>muestreadores</w:t>
      </w:r>
      <w:proofErr w:type="spellEnd"/>
      <w:r w:rsidR="00703BC4" w:rsidRPr="00142A1E">
        <w:rPr>
          <w:rFonts w:ascii="gobCL" w:hAnsi="gobCL"/>
        </w:rPr>
        <w:t xml:space="preserve"> de Productos Pesqueros de Exportación (PPE) y la Nómina oficial y </w:t>
      </w:r>
      <w:proofErr w:type="spellStart"/>
      <w:r w:rsidR="00703BC4" w:rsidRPr="00142A1E">
        <w:rPr>
          <w:rFonts w:ascii="gobCL" w:hAnsi="gobCL"/>
        </w:rPr>
        <w:t>Muestreadores</w:t>
      </w:r>
      <w:proofErr w:type="spellEnd"/>
      <w:r w:rsidR="00703BC4" w:rsidRPr="00142A1E">
        <w:rPr>
          <w:rFonts w:ascii="gobCL" w:hAnsi="gobCL"/>
        </w:rPr>
        <w:t xml:space="preserve"> del Programa de Sanidad de Moluscos bivalvos </w:t>
      </w:r>
      <w:r w:rsidR="00C212C2" w:rsidRPr="00142A1E">
        <w:rPr>
          <w:rFonts w:ascii="gobCL" w:hAnsi="gobCL"/>
        </w:rPr>
        <w:t>(PSMB)</w:t>
      </w:r>
      <w:r w:rsidR="008F15EC">
        <w:rPr>
          <w:rFonts w:ascii="gobCL" w:hAnsi="gobCL"/>
        </w:rPr>
        <w:t xml:space="preserve">. </w:t>
      </w:r>
      <w:r w:rsidR="008F15EC" w:rsidRPr="008F15EC">
        <w:rPr>
          <w:rFonts w:ascii="gobCL" w:hAnsi="gobCL"/>
          <w:lang w:eastAsia="ar-SA"/>
        </w:rPr>
        <w:t>A la información se</w:t>
      </w:r>
      <w:r w:rsidR="008F15EC">
        <w:rPr>
          <w:rFonts w:ascii="gobCL" w:hAnsi="gobCL"/>
          <w:lang w:eastAsia="ar-SA"/>
        </w:rPr>
        <w:t xml:space="preserve"> accede a través de</w:t>
      </w:r>
      <w:r w:rsidR="00706023">
        <w:rPr>
          <w:rFonts w:ascii="gobCL" w:hAnsi="gobCL"/>
          <w:lang w:eastAsia="ar-SA"/>
        </w:rPr>
        <w:t xml:space="preserve"> </w:t>
      </w:r>
      <w:hyperlink r:id="rId23" w:history="1">
        <w:r w:rsidR="00C212C2" w:rsidRPr="00142A1E">
          <w:rPr>
            <w:rStyle w:val="Hipervnculo"/>
            <w:rFonts w:ascii="gobCL" w:hAnsi="gobCL"/>
          </w:rPr>
          <w:t>http://www.sernapesca.cl/manuales-publicaciones/listados</w:t>
        </w:r>
      </w:hyperlink>
      <w:r w:rsidR="00B04108">
        <w:t xml:space="preserve">, </w:t>
      </w:r>
      <w:r w:rsidR="008F15EC">
        <w:rPr>
          <w:rFonts w:ascii="gobCL" w:hAnsi="gobCL"/>
        </w:rPr>
        <w:t xml:space="preserve">seleccionando </w:t>
      </w:r>
      <w:r w:rsidR="00B04108" w:rsidRPr="00B04108">
        <w:rPr>
          <w:rFonts w:ascii="gobCL" w:hAnsi="gobCL"/>
        </w:rPr>
        <w:t xml:space="preserve">Entidades de muestreo y </w:t>
      </w:r>
      <w:proofErr w:type="spellStart"/>
      <w:r w:rsidR="00B04108" w:rsidRPr="00B04108">
        <w:rPr>
          <w:rFonts w:ascii="gobCL" w:hAnsi="gobCL"/>
        </w:rPr>
        <w:t>muestreadores</w:t>
      </w:r>
      <w:proofErr w:type="spellEnd"/>
      <w:r w:rsidR="00B04108" w:rsidRPr="00B04108">
        <w:rPr>
          <w:rFonts w:ascii="gobCL" w:hAnsi="gobCL"/>
        </w:rPr>
        <w:t xml:space="preserve"> y luego</w:t>
      </w:r>
      <w:r w:rsidR="00706023">
        <w:rPr>
          <w:rFonts w:ascii="gobCL" w:hAnsi="gobCL"/>
        </w:rPr>
        <w:t xml:space="preserve"> </w:t>
      </w:r>
      <w:r w:rsidR="00B53399">
        <w:rPr>
          <w:rFonts w:ascii="gobCL" w:hAnsi="gobCL"/>
        </w:rPr>
        <w:t>“</w:t>
      </w:r>
      <w:proofErr w:type="spellStart"/>
      <w:r w:rsidR="00C212C2" w:rsidRPr="00B53399">
        <w:rPr>
          <w:rFonts w:ascii="gobCL" w:hAnsi="gobCL"/>
          <w:b/>
          <w:i/>
        </w:rPr>
        <w:t>Muestreadores</w:t>
      </w:r>
      <w:proofErr w:type="spellEnd"/>
      <w:r w:rsidR="00C212C2" w:rsidRPr="00B53399">
        <w:rPr>
          <w:rFonts w:ascii="gobCL" w:hAnsi="gobCL"/>
          <w:b/>
          <w:i/>
        </w:rPr>
        <w:t xml:space="preserve"> PPE y </w:t>
      </w:r>
      <w:proofErr w:type="spellStart"/>
      <w:r w:rsidR="00C212C2" w:rsidRPr="00B53399">
        <w:rPr>
          <w:rFonts w:ascii="gobCL" w:hAnsi="gobCL"/>
          <w:b/>
          <w:i/>
        </w:rPr>
        <w:t>muestreadores</w:t>
      </w:r>
      <w:proofErr w:type="spellEnd"/>
      <w:r w:rsidR="00C212C2" w:rsidRPr="00B53399">
        <w:rPr>
          <w:rFonts w:ascii="gobCL" w:hAnsi="gobCL"/>
          <w:b/>
          <w:i/>
        </w:rPr>
        <w:t xml:space="preserve"> PSMB</w:t>
      </w:r>
      <w:r w:rsidR="00B53399">
        <w:rPr>
          <w:rFonts w:ascii="gobCL" w:hAnsi="gobCL"/>
          <w:b/>
          <w:i/>
        </w:rPr>
        <w:t>”.</w:t>
      </w:r>
    </w:p>
    <w:p w:rsidR="00776CC2" w:rsidRPr="00142A1E" w:rsidRDefault="00776CC2" w:rsidP="00776CC2">
      <w:pPr>
        <w:pStyle w:val="Prrafodelista"/>
        <w:rPr>
          <w:rFonts w:ascii="gobCL" w:hAnsi="gobCL"/>
        </w:rPr>
      </w:pPr>
    </w:p>
    <w:p w:rsidR="00776CC2" w:rsidRPr="00142A1E" w:rsidRDefault="00776CC2" w:rsidP="00400D88">
      <w:pPr>
        <w:numPr>
          <w:ilvl w:val="0"/>
          <w:numId w:val="18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 xml:space="preserve">Firma del </w:t>
      </w:r>
      <w:proofErr w:type="spellStart"/>
      <w:r w:rsidRPr="00142A1E">
        <w:rPr>
          <w:rFonts w:ascii="gobCL" w:hAnsi="gobCL"/>
          <w:b/>
        </w:rPr>
        <w:t>Muestreador</w:t>
      </w:r>
      <w:proofErr w:type="spellEnd"/>
      <w:r w:rsidRPr="00142A1E">
        <w:rPr>
          <w:rFonts w:ascii="gobCL" w:hAnsi="gobCL"/>
          <w:b/>
        </w:rPr>
        <w:t xml:space="preserve"> y Timbre de la Entidad:</w:t>
      </w:r>
      <w:r w:rsidRPr="00142A1E">
        <w:rPr>
          <w:rFonts w:ascii="gobCL" w:hAnsi="gobCL"/>
        </w:rPr>
        <w:t xml:space="preserve"> </w:t>
      </w:r>
      <w:r w:rsidR="006C1F2A" w:rsidRPr="00142A1E">
        <w:rPr>
          <w:rFonts w:ascii="gobCL" w:hAnsi="gobCL"/>
        </w:rPr>
        <w:t>Corresponde a la firm</w:t>
      </w:r>
      <w:r w:rsidR="00077C5F" w:rsidRPr="00142A1E">
        <w:rPr>
          <w:rFonts w:ascii="gobCL" w:hAnsi="gobCL"/>
        </w:rPr>
        <w:t xml:space="preserve">a registrada en la Cedula de Identidad del </w:t>
      </w:r>
      <w:proofErr w:type="spellStart"/>
      <w:r w:rsidR="00077C5F" w:rsidRPr="00142A1E">
        <w:rPr>
          <w:rFonts w:ascii="gobCL" w:hAnsi="gobCL"/>
        </w:rPr>
        <w:t>muestreador</w:t>
      </w:r>
      <w:proofErr w:type="spellEnd"/>
      <w:r w:rsidR="00077C5F" w:rsidRPr="00142A1E">
        <w:rPr>
          <w:rFonts w:ascii="gobCL" w:hAnsi="gobCL"/>
        </w:rPr>
        <w:t xml:space="preserve">, y el timbre de uso personal asignado por la entidad de muestreo al </w:t>
      </w:r>
      <w:proofErr w:type="spellStart"/>
      <w:r w:rsidR="00077C5F" w:rsidRPr="00142A1E">
        <w:rPr>
          <w:rFonts w:ascii="gobCL" w:hAnsi="gobCL"/>
        </w:rPr>
        <w:t>muestreador</w:t>
      </w:r>
      <w:proofErr w:type="spellEnd"/>
      <w:r w:rsidR="00077C5F" w:rsidRPr="00142A1E">
        <w:rPr>
          <w:rFonts w:ascii="gobCL" w:hAnsi="gobCL"/>
        </w:rPr>
        <w:t xml:space="preserve">. </w:t>
      </w:r>
    </w:p>
    <w:p w:rsidR="00C03E1C" w:rsidRPr="00142A1E" w:rsidRDefault="00C03E1C" w:rsidP="00776CC2">
      <w:pPr>
        <w:pStyle w:val="Prrafodelista"/>
        <w:rPr>
          <w:rFonts w:ascii="gobCL" w:hAnsi="gobCL"/>
        </w:rPr>
      </w:pPr>
    </w:p>
    <w:p w:rsidR="00C03E1C" w:rsidRPr="00142A1E" w:rsidRDefault="00C03E1C" w:rsidP="00776CC2">
      <w:pPr>
        <w:pStyle w:val="Prrafodelista"/>
        <w:rPr>
          <w:rFonts w:ascii="gobCL" w:hAnsi="gobCL"/>
        </w:rPr>
      </w:pPr>
    </w:p>
    <w:p w:rsidR="00776CC2" w:rsidRDefault="00776CC2" w:rsidP="00776CC2">
      <w:pPr>
        <w:spacing w:after="0" w:line="240" w:lineRule="auto"/>
        <w:jc w:val="both"/>
        <w:rPr>
          <w:rFonts w:ascii="gobCL" w:hAnsi="gobCL"/>
        </w:rPr>
      </w:pPr>
    </w:p>
    <w:p w:rsidR="00142A1E" w:rsidRDefault="002904A4" w:rsidP="00142A1E">
      <w:pPr>
        <w:jc w:val="both"/>
        <w:rPr>
          <w:rFonts w:ascii="gobCL" w:hAnsi="gobCL"/>
          <w:b/>
        </w:rPr>
      </w:pPr>
      <w:r w:rsidRPr="00142A1E">
        <w:rPr>
          <w:rFonts w:ascii="gobCL" w:hAnsi="gobCL"/>
          <w:b/>
        </w:rPr>
        <w:lastRenderedPageBreak/>
        <w:t xml:space="preserve">PARTE D. ANÁLISIS </w:t>
      </w:r>
    </w:p>
    <w:p w:rsidR="00C40743" w:rsidRPr="00142A1E" w:rsidRDefault="00C40743" w:rsidP="00142A1E">
      <w:pPr>
        <w:jc w:val="both"/>
        <w:rPr>
          <w:rFonts w:ascii="gobCL" w:hAnsi="gobCL"/>
          <w:b/>
        </w:rPr>
      </w:pPr>
    </w:p>
    <w:p w:rsidR="00142A1E" w:rsidRDefault="00142A1E" w:rsidP="00142A1E">
      <w:pPr>
        <w:numPr>
          <w:ilvl w:val="0"/>
          <w:numId w:val="19"/>
        </w:numPr>
        <w:spacing w:after="0" w:line="240" w:lineRule="auto"/>
        <w:jc w:val="both"/>
        <w:rPr>
          <w:rFonts w:ascii="gobCL" w:hAnsi="gobCL"/>
        </w:rPr>
      </w:pPr>
      <w:r w:rsidRPr="00E964F6">
        <w:rPr>
          <w:rFonts w:ascii="gobCL" w:hAnsi="gobCL"/>
          <w:b/>
        </w:rPr>
        <w:t>Entidad:</w:t>
      </w:r>
      <w:r w:rsidRPr="00E964F6">
        <w:rPr>
          <w:rFonts w:ascii="gobCL" w:hAnsi="gobCL"/>
        </w:rPr>
        <w:t xml:space="preserve"> corresponde al</w:t>
      </w:r>
      <w:r w:rsidR="008E773C" w:rsidRPr="00E964F6">
        <w:rPr>
          <w:rFonts w:ascii="gobCL" w:hAnsi="gobCL"/>
        </w:rPr>
        <w:t xml:space="preserve"> </w:t>
      </w:r>
      <w:r w:rsidRPr="00E964F6">
        <w:rPr>
          <w:rFonts w:ascii="gobCL" w:hAnsi="gobCL"/>
        </w:rPr>
        <w:t>laboratorio que el Servicio Nacional de Pesca y Acuicultura ha autorizado para este efecto y está incorporado en la nómina de entidades de análisis. Esta información debe estar completa al momento de solicitar la autorización para el muestreo</w:t>
      </w:r>
      <w:r w:rsidR="008F15EC" w:rsidRPr="00E964F6">
        <w:rPr>
          <w:rFonts w:ascii="gobCL" w:hAnsi="gobCL"/>
        </w:rPr>
        <w:t>. A la información se accede a</w:t>
      </w:r>
      <w:r w:rsidR="008F15EC" w:rsidRPr="00E964F6">
        <w:rPr>
          <w:rFonts w:ascii="gobCL" w:hAnsi="gobCL"/>
          <w:lang w:eastAsia="ar-SA"/>
        </w:rPr>
        <w:t xml:space="preserve"> través de </w:t>
      </w:r>
      <w:hyperlink r:id="rId24" w:history="1">
        <w:r w:rsidR="008F15EC" w:rsidRPr="00E964F6">
          <w:rPr>
            <w:rStyle w:val="Hipervnculo"/>
            <w:rFonts w:ascii="gobCL" w:hAnsi="gobCL"/>
          </w:rPr>
          <w:t>http://www.sernapesca.cl/manuales-publicaciones/listados</w:t>
        </w:r>
      </w:hyperlink>
      <w:r w:rsidR="00E964F6">
        <w:t xml:space="preserve"> </w:t>
      </w:r>
      <w:r w:rsidR="00E964F6" w:rsidRPr="00E964F6">
        <w:rPr>
          <w:rFonts w:ascii="gobCL" w:hAnsi="gobCL"/>
        </w:rPr>
        <w:t>seleccionando laboratorios y luego</w:t>
      </w:r>
      <w:r w:rsidR="00706023">
        <w:rPr>
          <w:rFonts w:ascii="gobCL" w:hAnsi="gobCL"/>
        </w:rPr>
        <w:t xml:space="preserve"> </w:t>
      </w:r>
      <w:r w:rsidR="008F15EC" w:rsidRPr="000018DE">
        <w:rPr>
          <w:rFonts w:ascii="gobCL" w:hAnsi="gobCL"/>
          <w:b/>
          <w:i/>
        </w:rPr>
        <w:t>“Entida</w:t>
      </w:r>
      <w:r w:rsidRPr="000018DE">
        <w:rPr>
          <w:rFonts w:ascii="gobCL" w:hAnsi="gobCL"/>
          <w:b/>
          <w:i/>
        </w:rPr>
        <w:t xml:space="preserve">des de Análisis </w:t>
      </w:r>
      <w:r w:rsidR="00706023" w:rsidRPr="000018DE">
        <w:rPr>
          <w:rFonts w:ascii="gobCL" w:hAnsi="gobCL"/>
          <w:b/>
          <w:i/>
        </w:rPr>
        <w:t>Subdirección</w:t>
      </w:r>
      <w:r w:rsidRPr="000018DE">
        <w:rPr>
          <w:rFonts w:ascii="gobCL" w:hAnsi="gobCL"/>
          <w:b/>
          <w:i/>
        </w:rPr>
        <w:t xml:space="preserve"> de Inocuidad y Certificación”</w:t>
      </w:r>
      <w:r w:rsidR="000018DE">
        <w:rPr>
          <w:rFonts w:ascii="gobCL" w:hAnsi="gobCL"/>
          <w:b/>
          <w:i/>
        </w:rPr>
        <w:t>.</w:t>
      </w:r>
      <w:r w:rsidR="008E773C" w:rsidRPr="00E964F6">
        <w:rPr>
          <w:rFonts w:ascii="gobCL" w:hAnsi="gobCL"/>
        </w:rPr>
        <w:t xml:space="preserve"> </w:t>
      </w:r>
    </w:p>
    <w:p w:rsidR="00E964F6" w:rsidRPr="00E964F6" w:rsidRDefault="00E964F6" w:rsidP="00E964F6">
      <w:pPr>
        <w:spacing w:after="0" w:line="240" w:lineRule="auto"/>
        <w:ind w:left="720"/>
        <w:jc w:val="both"/>
        <w:rPr>
          <w:rFonts w:ascii="gobCL" w:hAnsi="gobCL"/>
        </w:rPr>
      </w:pPr>
    </w:p>
    <w:p w:rsidR="00142A1E" w:rsidRPr="00142A1E" w:rsidRDefault="00142A1E" w:rsidP="00142A1E">
      <w:pPr>
        <w:numPr>
          <w:ilvl w:val="0"/>
          <w:numId w:val="19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>Fecha de ingreso de las muestras:</w:t>
      </w:r>
      <w:r w:rsidRPr="00142A1E">
        <w:rPr>
          <w:rFonts w:ascii="gobCL" w:hAnsi="gobCL"/>
        </w:rPr>
        <w:t xml:space="preserve"> Corresponde a la fecha</w:t>
      </w:r>
      <w:r w:rsidR="00DF7D39">
        <w:rPr>
          <w:rFonts w:ascii="gobCL" w:hAnsi="gobCL"/>
        </w:rPr>
        <w:t xml:space="preserve"> </w:t>
      </w:r>
      <w:r w:rsidR="00706023">
        <w:rPr>
          <w:rFonts w:ascii="gobCL" w:hAnsi="gobCL"/>
        </w:rPr>
        <w:t>numérica</w:t>
      </w:r>
      <w:r w:rsidRPr="00142A1E">
        <w:rPr>
          <w:rFonts w:ascii="gobCL" w:hAnsi="gobCL"/>
        </w:rPr>
        <w:t xml:space="preserve"> en que son </w:t>
      </w:r>
      <w:proofErr w:type="spellStart"/>
      <w:r w:rsidRPr="00142A1E">
        <w:rPr>
          <w:rFonts w:ascii="gobCL" w:hAnsi="gobCL"/>
        </w:rPr>
        <w:t>recepcionadas</w:t>
      </w:r>
      <w:proofErr w:type="spellEnd"/>
      <w:r w:rsidRPr="00142A1E">
        <w:rPr>
          <w:rFonts w:ascii="gobCL" w:hAnsi="gobCL"/>
        </w:rPr>
        <w:t xml:space="preserve"> las</w:t>
      </w:r>
      <w:r w:rsidR="008E773C">
        <w:rPr>
          <w:rFonts w:ascii="gobCL" w:hAnsi="gobCL"/>
        </w:rPr>
        <w:t xml:space="preserve"> </w:t>
      </w:r>
      <w:r w:rsidRPr="00142A1E">
        <w:rPr>
          <w:rFonts w:ascii="gobCL" w:hAnsi="gobCL"/>
        </w:rPr>
        <w:t>muestras a la entidad de análisis, la cual debe ser registrada en formato DD/MM/AAAA.</w:t>
      </w:r>
    </w:p>
    <w:p w:rsidR="00142A1E" w:rsidRPr="00142A1E" w:rsidRDefault="00142A1E" w:rsidP="00142A1E">
      <w:pPr>
        <w:spacing w:after="0" w:line="240" w:lineRule="auto"/>
        <w:ind w:left="720"/>
        <w:jc w:val="both"/>
        <w:rPr>
          <w:rFonts w:ascii="gobCL" w:hAnsi="gobCL"/>
        </w:rPr>
      </w:pPr>
    </w:p>
    <w:p w:rsidR="00142A1E" w:rsidRPr="00142A1E" w:rsidRDefault="00142A1E" w:rsidP="00142A1E">
      <w:pPr>
        <w:numPr>
          <w:ilvl w:val="0"/>
          <w:numId w:val="19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>Fecha obtención resultados:</w:t>
      </w:r>
      <w:r w:rsidRPr="00142A1E">
        <w:rPr>
          <w:rFonts w:ascii="gobCL" w:hAnsi="gobCL"/>
        </w:rPr>
        <w:t xml:space="preserve"> Corresponde a la fecha</w:t>
      </w:r>
      <w:r w:rsidR="00DF7D39">
        <w:rPr>
          <w:rFonts w:ascii="gobCL" w:hAnsi="gobCL"/>
        </w:rPr>
        <w:t xml:space="preserve"> </w:t>
      </w:r>
      <w:r w:rsidR="00706023">
        <w:rPr>
          <w:rFonts w:ascii="gobCL" w:hAnsi="gobCL"/>
        </w:rPr>
        <w:t>numérica</w:t>
      </w:r>
      <w:r w:rsidRPr="00142A1E">
        <w:rPr>
          <w:rFonts w:ascii="gobCL" w:hAnsi="gobCL"/>
        </w:rPr>
        <w:t xml:space="preserve"> en que se obtienen los resultados de los análisis, la cual debe ser registrada en formato DD/MM/AAAA.</w:t>
      </w:r>
    </w:p>
    <w:p w:rsidR="00142A1E" w:rsidRPr="00142A1E" w:rsidRDefault="00142A1E" w:rsidP="00142A1E">
      <w:pPr>
        <w:spacing w:after="0" w:line="240" w:lineRule="auto"/>
        <w:jc w:val="both"/>
        <w:rPr>
          <w:rFonts w:ascii="gobCL" w:hAnsi="gobCL"/>
          <w:b/>
        </w:rPr>
      </w:pPr>
    </w:p>
    <w:p w:rsidR="00142A1E" w:rsidRPr="00142A1E" w:rsidRDefault="00142A1E" w:rsidP="00142A1E">
      <w:pPr>
        <w:numPr>
          <w:ilvl w:val="0"/>
          <w:numId w:val="19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>N° de informe y fecha de emisión</w:t>
      </w:r>
      <w:r w:rsidRPr="00142A1E">
        <w:rPr>
          <w:rFonts w:ascii="gobCL" w:hAnsi="gobCL"/>
        </w:rPr>
        <w:t xml:space="preserve">: Corresponde al correlativo que asigna la entidad de análisis al informe de resultados, junto con la fecha </w:t>
      </w:r>
      <w:r w:rsidR="00706023">
        <w:rPr>
          <w:rFonts w:ascii="gobCL" w:hAnsi="gobCL"/>
        </w:rPr>
        <w:t>numérica</w:t>
      </w:r>
      <w:r w:rsidR="00DF7D39">
        <w:rPr>
          <w:rFonts w:ascii="gobCL" w:hAnsi="gobCL"/>
        </w:rPr>
        <w:t xml:space="preserve"> </w:t>
      </w:r>
      <w:r w:rsidRPr="00142A1E">
        <w:rPr>
          <w:rFonts w:ascii="gobCL" w:hAnsi="gobCL"/>
        </w:rPr>
        <w:t>de emisión del mismo en formato DD/MM/AAAA.</w:t>
      </w:r>
    </w:p>
    <w:p w:rsidR="00142A1E" w:rsidRPr="00142A1E" w:rsidRDefault="00142A1E" w:rsidP="00142A1E">
      <w:pPr>
        <w:spacing w:after="0" w:line="240" w:lineRule="auto"/>
        <w:jc w:val="both"/>
        <w:rPr>
          <w:rFonts w:ascii="gobCL" w:hAnsi="gobCL"/>
        </w:rPr>
      </w:pPr>
    </w:p>
    <w:p w:rsidR="00142A1E" w:rsidRPr="00142A1E" w:rsidRDefault="00142A1E" w:rsidP="00142A1E">
      <w:pPr>
        <w:numPr>
          <w:ilvl w:val="0"/>
          <w:numId w:val="19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>Nombre jefe de laboratorio:</w:t>
      </w:r>
      <w:r w:rsidRPr="00142A1E">
        <w:rPr>
          <w:rFonts w:ascii="gobCL" w:hAnsi="gobCL"/>
        </w:rPr>
        <w:t xml:space="preserve"> Corresponde al nombre del Jefe del Laboratorio.</w:t>
      </w:r>
    </w:p>
    <w:p w:rsidR="00142A1E" w:rsidRPr="00142A1E" w:rsidRDefault="00142A1E" w:rsidP="00142A1E">
      <w:pPr>
        <w:spacing w:after="0" w:line="240" w:lineRule="auto"/>
        <w:jc w:val="both"/>
        <w:rPr>
          <w:rFonts w:ascii="gobCL" w:hAnsi="gobCL"/>
        </w:rPr>
      </w:pPr>
    </w:p>
    <w:p w:rsidR="00142A1E" w:rsidRPr="00142A1E" w:rsidRDefault="00142A1E" w:rsidP="00142A1E">
      <w:pPr>
        <w:numPr>
          <w:ilvl w:val="0"/>
          <w:numId w:val="19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 xml:space="preserve">Lugar de </w:t>
      </w:r>
      <w:r w:rsidR="00706023" w:rsidRPr="00142A1E">
        <w:rPr>
          <w:rFonts w:ascii="gobCL" w:hAnsi="gobCL"/>
          <w:b/>
        </w:rPr>
        <w:t>depósito</w:t>
      </w:r>
      <w:r w:rsidRPr="00142A1E">
        <w:rPr>
          <w:rFonts w:ascii="gobCL" w:hAnsi="gobCL"/>
          <w:b/>
        </w:rPr>
        <w:t xml:space="preserve"> de </w:t>
      </w:r>
      <w:proofErr w:type="spellStart"/>
      <w:r w:rsidRPr="00142A1E">
        <w:rPr>
          <w:rFonts w:ascii="gobCL" w:hAnsi="gobCL"/>
          <w:b/>
        </w:rPr>
        <w:t>contramuestras</w:t>
      </w:r>
      <w:proofErr w:type="spellEnd"/>
      <w:r w:rsidRPr="00142A1E">
        <w:rPr>
          <w:rFonts w:ascii="gobCL" w:hAnsi="gobCL"/>
          <w:b/>
        </w:rPr>
        <w:t xml:space="preserve"> (Nombre y Dirección):</w:t>
      </w:r>
      <w:r w:rsidRPr="00142A1E">
        <w:rPr>
          <w:rFonts w:ascii="gobCL" w:hAnsi="gobCL"/>
        </w:rPr>
        <w:t xml:space="preserve"> Corresponde al lugar en el cual</w:t>
      </w:r>
      <w:r w:rsidR="008E773C">
        <w:rPr>
          <w:rFonts w:ascii="gobCL" w:hAnsi="gobCL"/>
        </w:rPr>
        <w:t xml:space="preserve"> </w:t>
      </w:r>
      <w:r w:rsidRPr="00142A1E">
        <w:rPr>
          <w:rFonts w:ascii="gobCL" w:hAnsi="gobCL"/>
        </w:rPr>
        <w:t xml:space="preserve">se almacenan las </w:t>
      </w:r>
      <w:proofErr w:type="spellStart"/>
      <w:r w:rsidRPr="00142A1E">
        <w:rPr>
          <w:rFonts w:ascii="gobCL" w:hAnsi="gobCL"/>
        </w:rPr>
        <w:t>contramuestras</w:t>
      </w:r>
      <w:proofErr w:type="spellEnd"/>
      <w:r w:rsidR="008E773C">
        <w:rPr>
          <w:rFonts w:ascii="gobCL" w:hAnsi="gobCL"/>
        </w:rPr>
        <w:t xml:space="preserve"> </w:t>
      </w:r>
      <w:r w:rsidRPr="00142A1E">
        <w:rPr>
          <w:rFonts w:ascii="gobCL" w:hAnsi="gobCL"/>
        </w:rPr>
        <w:t>indicando el nombre del laboratorio y su dirección.</w:t>
      </w:r>
    </w:p>
    <w:p w:rsidR="00142A1E" w:rsidRPr="00142A1E" w:rsidRDefault="00142A1E" w:rsidP="00142A1E">
      <w:pPr>
        <w:spacing w:after="0" w:line="240" w:lineRule="auto"/>
        <w:jc w:val="both"/>
        <w:rPr>
          <w:rFonts w:ascii="gobCL" w:hAnsi="gobCL"/>
        </w:rPr>
      </w:pPr>
    </w:p>
    <w:p w:rsidR="00142A1E" w:rsidRPr="00142A1E" w:rsidRDefault="00142A1E" w:rsidP="00142A1E">
      <w:pPr>
        <w:numPr>
          <w:ilvl w:val="0"/>
          <w:numId w:val="18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>Firma Jefe Laboratorio y Timbre de la Entidad:</w:t>
      </w:r>
      <w:r w:rsidRPr="00142A1E">
        <w:rPr>
          <w:rFonts w:ascii="gobCL" w:hAnsi="gobCL"/>
        </w:rPr>
        <w:t xml:space="preserve"> Corresponde a la firma registrada en la Cédula de Identidad del Jefe de Laboratorio, y el timbre de uso personal asignado por el laboratorio. </w:t>
      </w:r>
    </w:p>
    <w:p w:rsidR="00142A1E" w:rsidRPr="00142A1E" w:rsidRDefault="00142A1E" w:rsidP="00142A1E">
      <w:pPr>
        <w:spacing w:after="0" w:line="240" w:lineRule="auto"/>
        <w:ind w:left="720"/>
        <w:jc w:val="both"/>
        <w:rPr>
          <w:rFonts w:ascii="gobCL" w:hAnsi="gobCL"/>
        </w:rPr>
      </w:pPr>
    </w:p>
    <w:p w:rsidR="00142A1E" w:rsidRDefault="00142A1E" w:rsidP="00142A1E">
      <w:pPr>
        <w:numPr>
          <w:ilvl w:val="0"/>
          <w:numId w:val="18"/>
        </w:numPr>
        <w:spacing w:after="0" w:line="240" w:lineRule="auto"/>
        <w:jc w:val="both"/>
        <w:rPr>
          <w:rFonts w:ascii="gobCL" w:hAnsi="gobCL"/>
        </w:rPr>
      </w:pPr>
      <w:r w:rsidRPr="00142A1E">
        <w:rPr>
          <w:rFonts w:ascii="gobCL" w:hAnsi="gobCL"/>
          <w:b/>
        </w:rPr>
        <w:t>Análisis solicitados:</w:t>
      </w:r>
      <w:r w:rsidRPr="00142A1E">
        <w:rPr>
          <w:rFonts w:ascii="gobCL" w:hAnsi="gobCL"/>
        </w:rPr>
        <w:t xml:space="preserve"> Marcar con una X en la línea de el o los análisis solicitados. Si el análisis corresponde a otros indicar en forma legible nombre de análisis.</w:t>
      </w:r>
    </w:p>
    <w:p w:rsidR="00C40743" w:rsidRDefault="00C40743" w:rsidP="00C40743">
      <w:pPr>
        <w:pStyle w:val="Prrafodelista"/>
        <w:rPr>
          <w:rFonts w:ascii="gobCL" w:hAnsi="gobCL"/>
        </w:rPr>
      </w:pPr>
    </w:p>
    <w:p w:rsidR="002904A4" w:rsidRDefault="002904A4" w:rsidP="00C40743">
      <w:pPr>
        <w:pStyle w:val="Prrafodelista"/>
        <w:rPr>
          <w:rFonts w:ascii="gobCL" w:hAnsi="gobCL"/>
        </w:rPr>
      </w:pPr>
    </w:p>
    <w:p w:rsidR="002904A4" w:rsidRDefault="002904A4" w:rsidP="00C40743">
      <w:pPr>
        <w:pStyle w:val="Prrafodelista"/>
        <w:rPr>
          <w:rFonts w:ascii="gobCL" w:hAnsi="gobCL"/>
        </w:rPr>
      </w:pPr>
    </w:p>
    <w:p w:rsidR="002904A4" w:rsidRDefault="002904A4" w:rsidP="00C40743">
      <w:pPr>
        <w:pStyle w:val="Prrafodelista"/>
        <w:rPr>
          <w:rFonts w:ascii="gobCL" w:hAnsi="gobCL"/>
        </w:rPr>
      </w:pPr>
    </w:p>
    <w:p w:rsidR="002904A4" w:rsidRDefault="002904A4" w:rsidP="00C40743">
      <w:pPr>
        <w:pStyle w:val="Prrafodelista"/>
        <w:rPr>
          <w:rFonts w:ascii="gobCL" w:hAnsi="gobCL"/>
        </w:rPr>
      </w:pPr>
    </w:p>
    <w:p w:rsidR="002904A4" w:rsidRDefault="002904A4" w:rsidP="00C40743">
      <w:pPr>
        <w:pStyle w:val="Prrafodelista"/>
        <w:rPr>
          <w:rFonts w:ascii="gobCL" w:hAnsi="gobCL"/>
        </w:rPr>
      </w:pPr>
    </w:p>
    <w:p w:rsidR="00EE36DF" w:rsidRPr="00142A1E" w:rsidRDefault="00EE36DF" w:rsidP="0090307F">
      <w:pPr>
        <w:spacing w:after="0" w:line="240" w:lineRule="auto"/>
        <w:ind w:left="720"/>
        <w:jc w:val="both"/>
        <w:rPr>
          <w:rFonts w:ascii="gobCL" w:hAnsi="gobCL"/>
        </w:rPr>
      </w:pPr>
    </w:p>
    <w:p w:rsidR="002904A4" w:rsidRDefault="002904A4" w:rsidP="00C40743">
      <w:pPr>
        <w:pStyle w:val="Ttulo5"/>
        <w:numPr>
          <w:ilvl w:val="0"/>
          <w:numId w:val="0"/>
        </w:numPr>
        <w:spacing w:after="240"/>
        <w:ind w:left="720" w:hanging="720"/>
        <w:rPr>
          <w:rFonts w:ascii="gobCL" w:hAnsi="gobCL"/>
          <w:b/>
          <w:bCs/>
          <w:iCs/>
          <w:sz w:val="22"/>
          <w:szCs w:val="22"/>
        </w:rPr>
      </w:pPr>
    </w:p>
    <w:p w:rsidR="00C40743" w:rsidRDefault="002904A4" w:rsidP="00C40743">
      <w:pPr>
        <w:pStyle w:val="Ttulo5"/>
        <w:numPr>
          <w:ilvl w:val="0"/>
          <w:numId w:val="0"/>
        </w:numPr>
        <w:spacing w:after="240"/>
        <w:ind w:left="720" w:hanging="720"/>
        <w:rPr>
          <w:rFonts w:ascii="gobCL" w:hAnsi="gobCL"/>
          <w:b/>
          <w:bCs/>
          <w:iCs/>
          <w:sz w:val="22"/>
          <w:szCs w:val="22"/>
        </w:rPr>
      </w:pPr>
      <w:r w:rsidRPr="00142A1E">
        <w:rPr>
          <w:rFonts w:ascii="gobCL" w:hAnsi="gobCL"/>
          <w:b/>
          <w:bCs/>
          <w:iCs/>
          <w:sz w:val="22"/>
          <w:szCs w:val="22"/>
        </w:rPr>
        <w:t>ANVERSO DE LA SMAE</w:t>
      </w:r>
    </w:p>
    <w:p w:rsidR="00C40743" w:rsidRPr="00C40743" w:rsidRDefault="00C40743" w:rsidP="00C40743">
      <w:pPr>
        <w:rPr>
          <w:lang w:val="es-ES" w:eastAsia="es-ES"/>
        </w:rPr>
      </w:pPr>
    </w:p>
    <w:p w:rsidR="00400D88" w:rsidRPr="00C40743" w:rsidRDefault="00C40743" w:rsidP="00C40743">
      <w:pPr>
        <w:pStyle w:val="Ttulo5"/>
        <w:numPr>
          <w:ilvl w:val="0"/>
          <w:numId w:val="25"/>
        </w:numPr>
        <w:spacing w:after="240"/>
        <w:rPr>
          <w:rFonts w:ascii="gobCL" w:eastAsia="Calibri" w:hAnsi="gobCL"/>
          <w:sz w:val="22"/>
          <w:szCs w:val="22"/>
          <w:lang w:val="es-CL" w:eastAsia="en-US"/>
        </w:rPr>
      </w:pPr>
      <w:r w:rsidRPr="00DF7D39">
        <w:rPr>
          <w:rFonts w:ascii="gobCL" w:eastAsia="Calibri" w:hAnsi="gobCL"/>
          <w:b/>
          <w:sz w:val="22"/>
          <w:szCs w:val="22"/>
          <w:lang w:val="es-CL" w:eastAsia="en-US"/>
        </w:rPr>
        <w:t>C</w:t>
      </w:r>
      <w:r w:rsidR="00400D88" w:rsidRPr="00DF7D39">
        <w:rPr>
          <w:rFonts w:ascii="gobCL" w:eastAsia="Calibri" w:hAnsi="gobCL"/>
          <w:b/>
          <w:sz w:val="22"/>
          <w:szCs w:val="22"/>
          <w:lang w:val="es-CL" w:eastAsia="en-US"/>
        </w:rPr>
        <w:t>ontrol de saldos:</w:t>
      </w:r>
      <w:r w:rsidR="00400D88" w:rsidRPr="00C40743">
        <w:rPr>
          <w:rFonts w:ascii="gobCL" w:eastAsia="Calibri" w:hAnsi="gobCL"/>
          <w:sz w:val="22"/>
          <w:szCs w:val="22"/>
          <w:lang w:val="es-CL" w:eastAsia="en-US"/>
        </w:rPr>
        <w:t xml:space="preserve"> Corresponde al registro del producto exportado y del que permanece en stock, en el lugar de almacenamiento declarado por el interesado.</w:t>
      </w:r>
    </w:p>
    <w:p w:rsidR="00400D88" w:rsidRPr="00142A1E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DF7D39">
        <w:rPr>
          <w:rFonts w:ascii="gobCL" w:hAnsi="gobCL"/>
          <w:b/>
        </w:rPr>
        <w:t>Fecha de elaboración:</w:t>
      </w:r>
      <w:r w:rsidRPr="00142A1E">
        <w:rPr>
          <w:rFonts w:ascii="gobCL" w:hAnsi="gobCL"/>
        </w:rPr>
        <w:t xml:space="preserve"> </w:t>
      </w:r>
      <w:proofErr w:type="spellStart"/>
      <w:r w:rsidRPr="00142A1E">
        <w:rPr>
          <w:rFonts w:ascii="gobCL" w:hAnsi="gobCL"/>
        </w:rPr>
        <w:t>Codex</w:t>
      </w:r>
      <w:proofErr w:type="spellEnd"/>
      <w:r w:rsidRPr="00142A1E">
        <w:rPr>
          <w:rFonts w:ascii="gobCL" w:hAnsi="gobCL"/>
        </w:rPr>
        <w:t xml:space="preserve"> la define como la fecha en que el alimento se transforma en el producto descrito. Corresponde a la fecha numérica, bajo la cual se elaboró el producto</w:t>
      </w:r>
      <w:r w:rsidR="00144104" w:rsidRPr="00142A1E">
        <w:rPr>
          <w:rFonts w:ascii="gobCL" w:hAnsi="gobCL"/>
        </w:rPr>
        <w:t xml:space="preserve"> específico </w:t>
      </w:r>
      <w:r w:rsidR="00DF7D39">
        <w:rPr>
          <w:rFonts w:ascii="gobCL" w:hAnsi="gobCL"/>
        </w:rPr>
        <w:t xml:space="preserve">la cual debe ser informada </w:t>
      </w:r>
      <w:r w:rsidR="00C75576" w:rsidRPr="00142A1E">
        <w:rPr>
          <w:rFonts w:ascii="gobCL" w:hAnsi="gobCL"/>
        </w:rPr>
        <w:t>en formato DD/MM/A</w:t>
      </w:r>
      <w:r w:rsidR="00DF7D39">
        <w:rPr>
          <w:rFonts w:ascii="gobCL" w:hAnsi="gobCL"/>
        </w:rPr>
        <w:t>AA</w:t>
      </w:r>
      <w:r w:rsidR="00C75576" w:rsidRPr="00142A1E">
        <w:rPr>
          <w:rFonts w:ascii="gobCL" w:hAnsi="gobCL"/>
        </w:rPr>
        <w:t>A</w:t>
      </w:r>
      <w:r w:rsidR="00144104" w:rsidRPr="00142A1E">
        <w:rPr>
          <w:rFonts w:ascii="gobCL" w:hAnsi="gobCL"/>
        </w:rPr>
        <w:t>. Esta información</w:t>
      </w:r>
      <w:r w:rsidRPr="00142A1E">
        <w:rPr>
          <w:rFonts w:ascii="gobCL" w:hAnsi="gobCL"/>
        </w:rPr>
        <w:t xml:space="preserve"> debe coincidir con la señalada en la Notificación de Embarque. </w:t>
      </w:r>
    </w:p>
    <w:p w:rsidR="00400D88" w:rsidRPr="00142A1E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DF7D39">
        <w:rPr>
          <w:rFonts w:ascii="gobCL" w:hAnsi="gobCL"/>
          <w:b/>
        </w:rPr>
        <w:t>Cantidad inicial:</w:t>
      </w:r>
      <w:r w:rsidRPr="00142A1E">
        <w:rPr>
          <w:rFonts w:ascii="gobCL" w:hAnsi="gobCL"/>
        </w:rPr>
        <w:t xml:space="preserve"> Corresponde a la cantidad de producto declarada por el solicitante, para una determinada fecha de elaboración.</w:t>
      </w:r>
    </w:p>
    <w:p w:rsidR="00400D88" w:rsidRPr="00142A1E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DF7D39">
        <w:rPr>
          <w:rFonts w:ascii="gobCL" w:hAnsi="gobCL"/>
          <w:b/>
        </w:rPr>
        <w:t>Cantidad exportada:</w:t>
      </w:r>
      <w:r w:rsidRPr="00142A1E">
        <w:rPr>
          <w:rFonts w:ascii="gobCL" w:hAnsi="gobCL"/>
        </w:rPr>
        <w:t xml:space="preserve"> Corresponde a la cantidad de producto efectivamente exportada, para una determinada fecha de elaboración.</w:t>
      </w:r>
    </w:p>
    <w:p w:rsidR="00400D88" w:rsidRPr="00142A1E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DF7D39">
        <w:rPr>
          <w:rFonts w:ascii="gobCL" w:hAnsi="gobCL"/>
          <w:b/>
        </w:rPr>
        <w:t>Fecha:</w:t>
      </w:r>
      <w:r w:rsidRPr="00142A1E">
        <w:rPr>
          <w:rFonts w:ascii="gobCL" w:hAnsi="gobCL"/>
        </w:rPr>
        <w:t xml:space="preserve"> Corresponde a la fecha</w:t>
      </w:r>
      <w:r w:rsidR="00DF7D39">
        <w:rPr>
          <w:rFonts w:ascii="gobCL" w:hAnsi="gobCL"/>
        </w:rPr>
        <w:t xml:space="preserve"> </w:t>
      </w:r>
      <w:r w:rsidR="00706023">
        <w:rPr>
          <w:rFonts w:ascii="gobCL" w:hAnsi="gobCL"/>
        </w:rPr>
        <w:t>numérica</w:t>
      </w:r>
      <w:r w:rsidRPr="00142A1E">
        <w:rPr>
          <w:rFonts w:ascii="gobCL" w:hAnsi="gobCL"/>
        </w:rPr>
        <w:t xml:space="preserve"> en que </w:t>
      </w:r>
      <w:r w:rsidR="00C75576" w:rsidRPr="00142A1E">
        <w:rPr>
          <w:rFonts w:ascii="gobCL" w:hAnsi="gobCL"/>
        </w:rPr>
        <w:t>se realiza el control de saldos la cual debe ser</w:t>
      </w:r>
      <w:r w:rsidR="008E773C">
        <w:rPr>
          <w:rFonts w:ascii="gobCL" w:hAnsi="gobCL"/>
        </w:rPr>
        <w:t xml:space="preserve"> </w:t>
      </w:r>
      <w:r w:rsidR="00C75576" w:rsidRPr="00142A1E">
        <w:rPr>
          <w:rFonts w:ascii="gobCL" w:hAnsi="gobCL"/>
        </w:rPr>
        <w:t>informada en formato DD/MM/AA</w:t>
      </w:r>
      <w:r w:rsidR="00DF7D39">
        <w:rPr>
          <w:rFonts w:ascii="gobCL" w:hAnsi="gobCL"/>
        </w:rPr>
        <w:t>AA</w:t>
      </w:r>
      <w:r w:rsidR="00C75576" w:rsidRPr="00142A1E">
        <w:rPr>
          <w:rFonts w:ascii="gobCL" w:hAnsi="gobCL"/>
        </w:rPr>
        <w:t>.</w:t>
      </w:r>
    </w:p>
    <w:p w:rsidR="00400D88" w:rsidRPr="00142A1E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DF7D39">
        <w:rPr>
          <w:rFonts w:ascii="gobCL" w:hAnsi="gobCL"/>
          <w:b/>
        </w:rPr>
        <w:t xml:space="preserve">Saldo: </w:t>
      </w:r>
      <w:r w:rsidRPr="00142A1E">
        <w:rPr>
          <w:rFonts w:ascii="gobCL" w:hAnsi="gobCL"/>
        </w:rPr>
        <w:t>Corresponde a la cantidad de producto no exportado, que permanece en stock en el lugar de almacenamiento declarado por el interesado.</w:t>
      </w:r>
    </w:p>
    <w:p w:rsidR="00400D88" w:rsidRPr="00142A1E" w:rsidRDefault="00400D88" w:rsidP="00FF4D69">
      <w:pPr>
        <w:numPr>
          <w:ilvl w:val="0"/>
          <w:numId w:val="17"/>
        </w:numPr>
        <w:jc w:val="both"/>
        <w:rPr>
          <w:rFonts w:ascii="gobCL" w:hAnsi="gobCL"/>
        </w:rPr>
      </w:pPr>
      <w:r w:rsidRPr="00DF7D39">
        <w:rPr>
          <w:rFonts w:ascii="gobCL" w:hAnsi="gobCL"/>
          <w:b/>
        </w:rPr>
        <w:t>Nº de NEPPEX:</w:t>
      </w:r>
      <w:r w:rsidRPr="00142A1E">
        <w:rPr>
          <w:rFonts w:ascii="gobCL" w:hAnsi="gobCL"/>
        </w:rPr>
        <w:t xml:space="preserve"> Corresponde al número de la Notificación de Embarque que ampara la exportación del producto. </w:t>
      </w:r>
    </w:p>
    <w:p w:rsidR="00400D88" w:rsidRPr="00142A1E" w:rsidRDefault="00400D88" w:rsidP="00400D88">
      <w:pPr>
        <w:pStyle w:val="Prrafodelista"/>
        <w:ind w:left="0"/>
        <w:jc w:val="both"/>
        <w:rPr>
          <w:rFonts w:ascii="gobCL" w:hAnsi="gobCL"/>
          <w:lang w:eastAsia="ar-SA"/>
        </w:rPr>
      </w:pPr>
      <w:r w:rsidRPr="00142A1E">
        <w:rPr>
          <w:rFonts w:ascii="gobCL" w:hAnsi="gobCL"/>
          <w:lang w:eastAsia="ar-SA"/>
        </w:rPr>
        <w:t xml:space="preserve">Este documento debe </w:t>
      </w:r>
      <w:r w:rsidR="00706023" w:rsidRPr="00142A1E">
        <w:rPr>
          <w:rFonts w:ascii="gobCL" w:hAnsi="gobCL"/>
          <w:lang w:eastAsia="ar-SA"/>
        </w:rPr>
        <w:t>ser</w:t>
      </w:r>
      <w:r w:rsidRPr="00142A1E">
        <w:rPr>
          <w:rFonts w:ascii="gobCL" w:hAnsi="gobCL"/>
          <w:lang w:eastAsia="ar-SA"/>
        </w:rPr>
        <w:t xml:space="preserve"> firmado por un funciona</w:t>
      </w:r>
      <w:r w:rsidR="00144104" w:rsidRPr="00142A1E">
        <w:rPr>
          <w:rFonts w:ascii="gobCL" w:hAnsi="gobCL"/>
          <w:lang w:eastAsia="ar-SA"/>
        </w:rPr>
        <w:t xml:space="preserve">rio de la Oficina de </w:t>
      </w:r>
      <w:r w:rsidR="008F2993" w:rsidRPr="00142A1E">
        <w:rPr>
          <w:rFonts w:ascii="gobCL" w:hAnsi="gobCL"/>
          <w:lang w:eastAsia="ar-SA"/>
        </w:rPr>
        <w:t>SERNAPESCA</w:t>
      </w:r>
      <w:r w:rsidRPr="00142A1E">
        <w:rPr>
          <w:rFonts w:ascii="gobCL" w:hAnsi="gobCL"/>
          <w:lang w:eastAsia="ar-SA"/>
        </w:rPr>
        <w:t xml:space="preserve"> bajo cuya jurisdicción se realiza el muestreo del producto y por el interesado. Debe ser autorizado utilizando el timbre único del Servicio. </w:t>
      </w:r>
    </w:p>
    <w:p w:rsidR="00400D88" w:rsidRPr="00142A1E" w:rsidRDefault="00400D88" w:rsidP="00400D88">
      <w:pPr>
        <w:jc w:val="both"/>
        <w:rPr>
          <w:rFonts w:ascii="gobCL" w:hAnsi="gobCL"/>
          <w:lang w:val="es-ES_tradnl"/>
        </w:rPr>
      </w:pPr>
    </w:p>
    <w:p w:rsidR="005541AB" w:rsidRPr="00142A1E" w:rsidRDefault="005541AB" w:rsidP="00400D88">
      <w:pPr>
        <w:tabs>
          <w:tab w:val="left" w:pos="0"/>
        </w:tabs>
        <w:jc w:val="center"/>
        <w:rPr>
          <w:rFonts w:ascii="gobCL" w:hAnsi="gobCL"/>
          <w:b/>
        </w:rPr>
        <w:sectPr w:rsidR="005541AB" w:rsidRPr="00142A1E" w:rsidSect="008D045F">
          <w:headerReference w:type="default" r:id="rId25"/>
          <w:headerReference w:type="first" r:id="rId26"/>
          <w:pgSz w:w="12240" w:h="15840"/>
          <w:pgMar w:top="1418" w:right="2552" w:bottom="1701" w:left="1469" w:header="709" w:footer="709" w:gutter="0"/>
          <w:cols w:space="708"/>
          <w:titlePg/>
          <w:docGrid w:linePitch="360"/>
        </w:sectPr>
      </w:pPr>
    </w:p>
    <w:p w:rsidR="009C71B8" w:rsidRPr="00142A1E" w:rsidRDefault="009C71B8" w:rsidP="009C71B8">
      <w:pPr>
        <w:pStyle w:val="Ttulo2"/>
        <w:spacing w:line="240" w:lineRule="auto"/>
        <w:rPr>
          <w:rFonts w:ascii="gobCL" w:hAnsi="gobCL"/>
          <w:sz w:val="18"/>
          <w:szCs w:val="18"/>
        </w:rPr>
      </w:pPr>
      <w:bookmarkStart w:id="1" w:name="_Toc348518265"/>
    </w:p>
    <w:p w:rsidR="009C71B8" w:rsidRPr="00142A1E" w:rsidRDefault="009C71B8" w:rsidP="009C71B8">
      <w:pPr>
        <w:pStyle w:val="Ttulo2"/>
        <w:spacing w:line="240" w:lineRule="auto"/>
        <w:rPr>
          <w:rFonts w:ascii="gobCL" w:hAnsi="gobCL"/>
          <w:sz w:val="18"/>
          <w:szCs w:val="18"/>
        </w:rPr>
      </w:pPr>
    </w:p>
    <w:p w:rsidR="009C71B8" w:rsidRPr="00142A1E" w:rsidRDefault="00706023" w:rsidP="009C71B8">
      <w:pPr>
        <w:pStyle w:val="Ttulo2"/>
        <w:spacing w:line="240" w:lineRule="auto"/>
        <w:rPr>
          <w:rFonts w:ascii="gobCL" w:hAnsi="gobCL"/>
          <w:sz w:val="18"/>
          <w:szCs w:val="18"/>
        </w:rPr>
      </w:pPr>
      <w:r>
        <w:rPr>
          <w:rFonts w:ascii="gobCL" w:hAnsi="gobCL"/>
          <w:sz w:val="18"/>
          <w:szCs w:val="18"/>
        </w:rPr>
        <w:t xml:space="preserve">      </w:t>
      </w:r>
      <w:r w:rsidR="00400D88" w:rsidRPr="00142A1E">
        <w:rPr>
          <w:rFonts w:ascii="gobCL" w:hAnsi="gobCL"/>
          <w:sz w:val="18"/>
          <w:szCs w:val="18"/>
        </w:rPr>
        <w:t>Solicitud de Muestreo y Análisis para Exportación</w:t>
      </w:r>
      <w:bookmarkEnd w:id="1"/>
      <w:r>
        <w:rPr>
          <w:rFonts w:ascii="gobCL" w:hAnsi="gobCL"/>
          <w:sz w:val="18"/>
          <w:szCs w:val="18"/>
        </w:rPr>
        <w:t xml:space="preserve">   </w:t>
      </w:r>
      <w:r w:rsidR="009C71B8" w:rsidRPr="00142A1E">
        <w:rPr>
          <w:rFonts w:ascii="gobCL" w:hAnsi="gobCL"/>
          <w:sz w:val="18"/>
          <w:szCs w:val="18"/>
        </w:rPr>
        <w:t>Nº_________________</w:t>
      </w:r>
    </w:p>
    <w:p w:rsidR="00400D88" w:rsidRPr="00142A1E" w:rsidRDefault="005541AB" w:rsidP="00DA02BF">
      <w:pPr>
        <w:spacing w:after="0"/>
        <w:rPr>
          <w:rFonts w:ascii="gobCL" w:hAnsi="gobCL"/>
          <w:b/>
          <w:sz w:val="16"/>
          <w:szCs w:val="16"/>
        </w:rPr>
      </w:pPr>
      <w:r w:rsidRPr="00142A1E">
        <w:rPr>
          <w:rFonts w:ascii="gobCL" w:hAnsi="gobCL"/>
          <w:b/>
          <w:sz w:val="16"/>
          <w:szCs w:val="16"/>
        </w:rPr>
        <w:t xml:space="preserve">A. </w:t>
      </w:r>
      <w:r w:rsidR="00400D88" w:rsidRPr="00142A1E">
        <w:rPr>
          <w:rFonts w:ascii="gobCL" w:hAnsi="gobCL"/>
          <w:b/>
          <w:sz w:val="16"/>
          <w:szCs w:val="16"/>
        </w:rPr>
        <w:t>ANTECEDENTES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1"/>
        <w:gridCol w:w="4914"/>
        <w:gridCol w:w="4911"/>
      </w:tblGrid>
      <w:tr w:rsidR="00400D88" w:rsidRPr="00142A1E" w:rsidTr="005541AB">
        <w:trPr>
          <w:cantSplit/>
          <w:trHeight w:val="20"/>
        </w:trPr>
        <w:tc>
          <w:tcPr>
            <w:tcW w:w="1691" w:type="pct"/>
          </w:tcPr>
          <w:p w:rsidR="00400D88" w:rsidRPr="00142A1E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b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Elaborador:</w:t>
            </w:r>
          </w:p>
        </w:tc>
        <w:tc>
          <w:tcPr>
            <w:tcW w:w="1655" w:type="pct"/>
          </w:tcPr>
          <w:p w:rsidR="00400D88" w:rsidRPr="00142A1E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N° del establecimiento elaborador</w:t>
            </w:r>
            <w:r w:rsidRPr="00142A1E">
              <w:rPr>
                <w:rFonts w:ascii="gobCL" w:hAnsi="gobCL"/>
                <w:sz w:val="16"/>
                <w:szCs w:val="16"/>
              </w:rPr>
              <w:t>:</w:t>
            </w:r>
          </w:p>
        </w:tc>
        <w:tc>
          <w:tcPr>
            <w:tcW w:w="1654" w:type="pct"/>
          </w:tcPr>
          <w:p w:rsidR="00400D88" w:rsidRPr="00142A1E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Región de origen del producto:</w:t>
            </w:r>
          </w:p>
        </w:tc>
      </w:tr>
      <w:tr w:rsidR="00400D88" w:rsidRPr="00142A1E" w:rsidTr="005541AB">
        <w:trPr>
          <w:cantSplit/>
          <w:trHeight w:val="20"/>
        </w:trPr>
        <w:tc>
          <w:tcPr>
            <w:tcW w:w="1691" w:type="pct"/>
          </w:tcPr>
          <w:p w:rsidR="00400D88" w:rsidRPr="00142A1E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1655" w:type="pct"/>
          </w:tcPr>
          <w:p w:rsidR="00400D88" w:rsidRPr="00142A1E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Categoría:</w:t>
            </w:r>
          </w:p>
        </w:tc>
        <w:tc>
          <w:tcPr>
            <w:tcW w:w="1654" w:type="pct"/>
          </w:tcPr>
          <w:p w:rsidR="00400D88" w:rsidRPr="00142A1E" w:rsidRDefault="00400D88" w:rsidP="00310AA2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Área de origen</w:t>
            </w:r>
            <w:r w:rsidRPr="00142A1E">
              <w:rPr>
                <w:rFonts w:ascii="gobCL" w:hAnsi="gobCL"/>
                <w:sz w:val="16"/>
                <w:szCs w:val="16"/>
              </w:rPr>
              <w:t>:</w:t>
            </w:r>
            <w:r w:rsidR="00310AA2" w:rsidRPr="00142A1E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footnoteReference w:id="2"/>
            </w:r>
            <w:r w:rsidRPr="00142A1E">
              <w:rPr>
                <w:rFonts w:ascii="gobCL" w:hAnsi="gobCL"/>
                <w:sz w:val="16"/>
                <w:szCs w:val="16"/>
              </w:rPr>
              <w:t>:</w:t>
            </w:r>
          </w:p>
        </w:tc>
      </w:tr>
      <w:tr w:rsidR="00400D88" w:rsidRPr="00142A1E" w:rsidTr="005541AB">
        <w:trPr>
          <w:cantSplit/>
          <w:trHeight w:val="20"/>
        </w:trPr>
        <w:tc>
          <w:tcPr>
            <w:tcW w:w="1691" w:type="pct"/>
          </w:tcPr>
          <w:p w:rsidR="00400D88" w:rsidRPr="00142A1E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1655" w:type="pct"/>
          </w:tcPr>
          <w:p w:rsidR="00400D88" w:rsidRPr="00142A1E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País de destino:</w:t>
            </w:r>
          </w:p>
        </w:tc>
        <w:tc>
          <w:tcPr>
            <w:tcW w:w="1654" w:type="pct"/>
          </w:tcPr>
          <w:p w:rsidR="00400D88" w:rsidRPr="00142A1E" w:rsidRDefault="00400D88" w:rsidP="00CD715D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Lugar de almacenaje</w:t>
            </w:r>
            <w:r w:rsidR="00310AA2" w:rsidRPr="00142A1E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footnoteReference w:id="3"/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:</w:t>
            </w:r>
          </w:p>
        </w:tc>
      </w:tr>
    </w:tbl>
    <w:p w:rsidR="00400D88" w:rsidRPr="00142A1E" w:rsidRDefault="00C13C9D" w:rsidP="00DA02BF">
      <w:pPr>
        <w:spacing w:before="240" w:after="0"/>
        <w:jc w:val="both"/>
        <w:rPr>
          <w:rFonts w:ascii="gobCL" w:hAnsi="gobCL" w:cs="Arial"/>
          <w:sz w:val="16"/>
          <w:szCs w:val="16"/>
        </w:rPr>
      </w:pPr>
      <w:r w:rsidRPr="00C13C9D">
        <w:rPr>
          <w:rFonts w:ascii="gobCL" w:hAnsi="gobCL"/>
          <w:noProof/>
          <w:sz w:val="16"/>
          <w:szCs w:val="16"/>
          <w:lang w:eastAsia="es-CL"/>
        </w:rPr>
        <w:pict>
          <v:rect id="Rectangle 39" o:spid="_x0000_s1026" style="position:absolute;left:0;text-align:left;margin-left:582.25pt;margin-top:14.85pt;width:9.25pt;height:7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"/>
        </w:pict>
      </w:r>
      <w:r w:rsidRPr="00C13C9D">
        <w:rPr>
          <w:rFonts w:ascii="gobCL" w:hAnsi="gobCL"/>
          <w:noProof/>
          <w:sz w:val="16"/>
          <w:szCs w:val="16"/>
          <w:lang w:eastAsia="es-CL"/>
        </w:rPr>
        <w:pict>
          <v:rect id="Rectangle 37" o:spid="_x0000_s1028" style="position:absolute;left:0;text-align:left;margin-left:393.65pt;margin-top:14.85pt;width:9.25pt;height: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"/>
        </w:pict>
      </w:r>
      <w:r w:rsidRPr="00C13C9D">
        <w:rPr>
          <w:rFonts w:ascii="gobCL" w:hAnsi="gobCL"/>
          <w:noProof/>
          <w:sz w:val="16"/>
          <w:szCs w:val="16"/>
          <w:lang w:eastAsia="es-CL"/>
        </w:rPr>
        <w:pict>
          <v:rect id="Rectangle 38" o:spid="_x0000_s1027" style="position:absolute;left:0;text-align:left;margin-left:252.15pt;margin-top:14.85pt;width:9.25pt;height:7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LAHgIAADs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"/>
        </w:pict>
      </w:r>
      <w:r w:rsidR="00400D88" w:rsidRPr="00142A1E">
        <w:rPr>
          <w:rFonts w:ascii="gobCL" w:hAnsi="gobCL" w:cs="Arial"/>
          <w:b/>
          <w:bCs/>
          <w:sz w:val="16"/>
          <w:szCs w:val="16"/>
        </w:rPr>
        <w:t>B.</w:t>
      </w:r>
      <w:r w:rsidR="00706023">
        <w:rPr>
          <w:rFonts w:ascii="gobCL" w:hAnsi="gobCL" w:cs="Arial"/>
          <w:b/>
          <w:bCs/>
          <w:sz w:val="16"/>
          <w:szCs w:val="16"/>
        </w:rPr>
        <w:t xml:space="preserve"> </w:t>
      </w:r>
      <w:r w:rsidR="00400D88" w:rsidRPr="00142A1E">
        <w:rPr>
          <w:rFonts w:ascii="gobCL" w:hAnsi="gobCL" w:cs="Arial"/>
          <w:b/>
          <w:bCs/>
          <w:sz w:val="16"/>
          <w:szCs w:val="16"/>
        </w:rPr>
        <w:t xml:space="preserve"> IDENTIDAD DE LA EXPORTACIÓN</w:t>
      </w:r>
      <w:r w:rsidR="00706023">
        <w:rPr>
          <w:rFonts w:ascii="gobCL" w:hAnsi="gobCL" w:cs="Arial"/>
          <w:sz w:val="16"/>
          <w:szCs w:val="16"/>
        </w:rPr>
        <w:t xml:space="preserve"> </w:t>
      </w:r>
      <w:r w:rsidR="00400D88" w:rsidRPr="00142A1E">
        <w:rPr>
          <w:rFonts w:ascii="gobCL" w:hAnsi="gobCL" w:cs="Arial"/>
          <w:sz w:val="16"/>
          <w:szCs w:val="16"/>
        </w:rPr>
        <w:t>Materia prima Importada</w:t>
      </w:r>
      <w:r w:rsidR="00310AA2" w:rsidRPr="00142A1E">
        <w:rPr>
          <w:rStyle w:val="Refdenotaalpie"/>
          <w:rFonts w:ascii="gobCL" w:hAnsi="gobCL"/>
          <w:b/>
          <w:color w:val="000000"/>
          <w:sz w:val="18"/>
          <w:szCs w:val="18"/>
          <w:lang w:val="es-ES_tradnl"/>
        </w:rPr>
        <w:footnoteReference w:id="4"/>
      </w:r>
      <w:r w:rsidR="00706023">
        <w:rPr>
          <w:rFonts w:ascii="gobCL" w:hAnsi="gobCL" w:cs="Arial"/>
          <w:sz w:val="16"/>
          <w:szCs w:val="16"/>
        </w:rPr>
        <w:t xml:space="preserve"> </w:t>
      </w:r>
      <w:r w:rsidR="00400D88" w:rsidRPr="00142A1E">
        <w:rPr>
          <w:rFonts w:ascii="gobCL" w:hAnsi="gobCL" w:cs="Arial"/>
          <w:sz w:val="16"/>
          <w:szCs w:val="16"/>
        </w:rPr>
        <w:tab/>
      </w:r>
      <w:r w:rsidR="00400D88" w:rsidRPr="00142A1E">
        <w:rPr>
          <w:rFonts w:ascii="gobCL" w:hAnsi="gobCL" w:cs="Arial"/>
          <w:sz w:val="16"/>
          <w:szCs w:val="16"/>
        </w:rPr>
        <w:tab/>
        <w:t xml:space="preserve"> Co</w:t>
      </w:r>
      <w:r w:rsidR="005541AB" w:rsidRPr="00142A1E">
        <w:rPr>
          <w:rFonts w:ascii="gobCL" w:hAnsi="gobCL" w:cs="Arial"/>
          <w:sz w:val="16"/>
          <w:szCs w:val="16"/>
        </w:rPr>
        <w:t>nsumo humano</w:t>
      </w:r>
      <w:r w:rsidR="00706023">
        <w:rPr>
          <w:rFonts w:ascii="gobCL" w:hAnsi="gobCL" w:cs="Arial"/>
          <w:sz w:val="16"/>
          <w:szCs w:val="16"/>
        </w:rPr>
        <w:t xml:space="preserve"> </w:t>
      </w:r>
      <w:r w:rsidR="005541AB" w:rsidRPr="00142A1E">
        <w:rPr>
          <w:rFonts w:ascii="gobCL" w:hAnsi="gobCL" w:cs="Arial"/>
          <w:sz w:val="16"/>
          <w:szCs w:val="16"/>
        </w:rPr>
        <w:tab/>
      </w:r>
      <w:r w:rsidR="005541AB" w:rsidRPr="00142A1E">
        <w:rPr>
          <w:rFonts w:ascii="gobCL" w:hAnsi="gobCL" w:cs="Arial"/>
          <w:sz w:val="16"/>
          <w:szCs w:val="16"/>
        </w:rPr>
        <w:tab/>
      </w:r>
      <w:r w:rsidR="005541AB" w:rsidRPr="00142A1E">
        <w:rPr>
          <w:rFonts w:ascii="gobCL" w:hAnsi="gobCL" w:cs="Arial"/>
          <w:sz w:val="16"/>
          <w:szCs w:val="16"/>
        </w:rPr>
        <w:tab/>
      </w:r>
      <w:r w:rsidR="00400D88" w:rsidRPr="00142A1E">
        <w:rPr>
          <w:rFonts w:ascii="gobCL" w:hAnsi="gobCL" w:cs="Arial"/>
          <w:sz w:val="16"/>
          <w:szCs w:val="16"/>
        </w:rPr>
        <w:t xml:space="preserve"> No consumo Humano</w:t>
      </w:r>
      <w:r w:rsidR="00706023">
        <w:rPr>
          <w:rFonts w:ascii="gobCL" w:hAnsi="gobCL" w:cs="Arial"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74"/>
        <w:gridCol w:w="1179"/>
        <w:gridCol w:w="1179"/>
        <w:gridCol w:w="1324"/>
        <w:gridCol w:w="1146"/>
        <w:gridCol w:w="2111"/>
        <w:gridCol w:w="1191"/>
        <w:gridCol w:w="1188"/>
        <w:gridCol w:w="2654"/>
      </w:tblGrid>
      <w:tr w:rsidR="00950188" w:rsidRPr="00142A1E" w:rsidTr="00BA7826">
        <w:trPr>
          <w:cantSplit/>
          <w:trHeight w:val="627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Especie(s) (Nombre comercial y científico completo), línea/tipo producto y Presentación/Tipo presentación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487E77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Código Producto</w:t>
            </w:r>
            <w:r w:rsidR="00F1149F"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487E77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ID SISCOMEX</w:t>
            </w:r>
            <w:r w:rsidR="00F1149F"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</w:tcBorders>
            <w:vAlign w:val="center"/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Fecha de elaboración (DD/MM/AAAA)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Código o lote (si corresponde)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Style w:val="Textoennegrita"/>
                <w:rFonts w:ascii="gobCL" w:hAnsi="gobCL"/>
                <w:b w:val="0"/>
                <w:sz w:val="16"/>
                <w:szCs w:val="16"/>
              </w:rPr>
              <w:t>Fecha de vencimiento (DD/MM/AAAA)</w:t>
            </w:r>
            <w:r w:rsidRPr="00142A1E">
              <w:rPr>
                <w:rStyle w:val="Textoennegrita"/>
                <w:rFonts w:ascii="Garamond" w:hAnsi="Garamond"/>
                <w:b w:val="0"/>
                <w:sz w:val="16"/>
                <w:szCs w:val="16"/>
              </w:rPr>
              <w:t> </w:t>
            </w:r>
            <w:r w:rsidRPr="00142A1E">
              <w:rPr>
                <w:rStyle w:val="Textoennegrita"/>
                <w:rFonts w:ascii="gobCL" w:hAnsi="gobCL"/>
                <w:b w:val="0"/>
                <w:sz w:val="16"/>
                <w:szCs w:val="16"/>
              </w:rPr>
              <w:t>o plazo de duración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Envases 2°</w:t>
            </w:r>
          </w:p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N/peso x E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Envases 1°</w:t>
            </w:r>
          </w:p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N/peso x E</w:t>
            </w:r>
          </w:p>
        </w:tc>
        <w:tc>
          <w:tcPr>
            <w:tcW w:w="8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n (uso exclusivo SERNA</w:t>
            </w:r>
            <w:r w:rsidRPr="00142A1E">
              <w:rPr>
                <w:rFonts w:ascii="gobCL" w:hAnsi="gobCL"/>
                <w:sz w:val="16"/>
                <w:szCs w:val="16"/>
                <w:u w:val="single"/>
                <w:lang w:val="es-ES_tradnl"/>
              </w:rPr>
              <w:t>PESCA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)</w:t>
            </w:r>
          </w:p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center"/>
              <w:rPr>
                <w:rFonts w:ascii="gobCL" w:hAnsi="gobCL"/>
                <w:sz w:val="14"/>
                <w:szCs w:val="14"/>
                <w:lang w:val="es-ES_tradnl"/>
              </w:rPr>
            </w:pPr>
            <w:r w:rsidRPr="00142A1E">
              <w:rPr>
                <w:rFonts w:ascii="gobCL" w:hAnsi="gobCL"/>
                <w:sz w:val="14"/>
                <w:szCs w:val="14"/>
                <w:lang w:val="es-ES_tradnl"/>
              </w:rPr>
              <w:t>M</w:t>
            </w:r>
            <w:r w:rsidR="00706023">
              <w:rPr>
                <w:rFonts w:ascii="gobCL" w:hAnsi="gobCL"/>
                <w:sz w:val="14"/>
                <w:szCs w:val="14"/>
                <w:lang w:val="es-ES_tradnl"/>
              </w:rPr>
              <w:t xml:space="preserve"> </w:t>
            </w:r>
            <w:r w:rsidRPr="00142A1E">
              <w:rPr>
                <w:rFonts w:ascii="gobCL" w:hAnsi="gobCL"/>
                <w:sz w:val="14"/>
                <w:szCs w:val="14"/>
                <w:lang w:val="es-ES_tradnl"/>
              </w:rPr>
              <w:t>FSQ</w:t>
            </w:r>
            <w:r w:rsidR="00706023">
              <w:rPr>
                <w:rFonts w:ascii="gobCL" w:hAnsi="gobCL"/>
                <w:sz w:val="14"/>
                <w:szCs w:val="14"/>
                <w:lang w:val="es-ES_tradnl"/>
              </w:rPr>
              <w:t xml:space="preserve"> </w:t>
            </w:r>
            <w:r w:rsidRPr="00142A1E">
              <w:rPr>
                <w:rFonts w:ascii="gobCL" w:hAnsi="gobCL"/>
                <w:sz w:val="14"/>
                <w:szCs w:val="14"/>
                <w:lang w:val="es-ES_tradnl"/>
              </w:rPr>
              <w:t xml:space="preserve"> TOX</w:t>
            </w:r>
            <w:r w:rsidR="00706023">
              <w:rPr>
                <w:rFonts w:ascii="gobCL" w:hAnsi="gobCL"/>
                <w:sz w:val="14"/>
                <w:szCs w:val="14"/>
                <w:lang w:val="es-ES_tradnl"/>
              </w:rPr>
              <w:t xml:space="preserve"> </w:t>
            </w:r>
            <w:r w:rsidR="003707AD" w:rsidRPr="00142A1E">
              <w:rPr>
                <w:rFonts w:ascii="gobCL" w:hAnsi="gobCL"/>
                <w:sz w:val="14"/>
                <w:szCs w:val="14"/>
                <w:lang w:val="es-ES_tradnl"/>
              </w:rPr>
              <w:t>O</w:t>
            </w:r>
            <w:r w:rsidRPr="00142A1E">
              <w:rPr>
                <w:rFonts w:ascii="gobCL" w:hAnsi="gobCL"/>
                <w:sz w:val="14"/>
                <w:szCs w:val="14"/>
                <w:lang w:val="es-ES_tradnl"/>
              </w:rPr>
              <w:t>TROS</w:t>
            </w:r>
          </w:p>
        </w:tc>
      </w:tr>
      <w:tr w:rsidR="00950188" w:rsidRPr="00142A1E" w:rsidTr="00BA7826">
        <w:trPr>
          <w:cantSplit/>
          <w:trHeight w:val="311"/>
        </w:trPr>
        <w:tc>
          <w:tcPr>
            <w:tcW w:w="968" w:type="pct"/>
            <w:tcBorders>
              <w:left w:val="single" w:sz="4" w:space="0" w:color="auto"/>
              <w:bottom w:val="single" w:sz="4" w:space="0" w:color="auto"/>
            </w:tcBorders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894" w:type="pct"/>
            <w:tcBorders>
              <w:bottom w:val="single" w:sz="4" w:space="0" w:color="auto"/>
              <w:right w:val="single" w:sz="4" w:space="0" w:color="auto"/>
            </w:tcBorders>
          </w:tcPr>
          <w:p w:rsidR="00950188" w:rsidRPr="00142A1E" w:rsidRDefault="00950188" w:rsidP="00950188">
            <w:pPr>
              <w:tabs>
                <w:tab w:val="left" w:pos="284"/>
                <w:tab w:val="left" w:pos="4962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</w:tbl>
    <w:p w:rsidR="002B6C70" w:rsidRPr="00142A1E" w:rsidRDefault="002B6C70" w:rsidP="002B6C70">
      <w:pPr>
        <w:tabs>
          <w:tab w:val="left" w:pos="284"/>
        </w:tabs>
        <w:spacing w:after="0" w:line="240" w:lineRule="auto"/>
        <w:jc w:val="both"/>
        <w:rPr>
          <w:rFonts w:ascii="gobCL" w:hAnsi="gobCL"/>
          <w:sz w:val="14"/>
          <w:szCs w:val="14"/>
          <w:lang w:val="es-ES_tradnl"/>
        </w:rPr>
      </w:pPr>
      <w:r w:rsidRPr="00142A1E">
        <w:rPr>
          <w:rFonts w:ascii="gobCL" w:hAnsi="gobCL"/>
          <w:sz w:val="14"/>
          <w:szCs w:val="14"/>
          <w:lang w:val="es-ES_tradnl"/>
        </w:rPr>
        <w:t>N</w:t>
      </w:r>
      <w:r w:rsidRPr="00142A1E">
        <w:rPr>
          <w:rFonts w:ascii="gobCL" w:hAnsi="gobCL"/>
          <w:sz w:val="14"/>
          <w:szCs w:val="14"/>
          <w:lang w:val="es-ES_tradnl"/>
        </w:rPr>
        <w:tab/>
        <w:t>: Número de cajas</w:t>
      </w:r>
      <w:r w:rsidRPr="00142A1E">
        <w:rPr>
          <w:rFonts w:ascii="gobCL" w:hAnsi="gobCL"/>
          <w:sz w:val="14"/>
          <w:szCs w:val="14"/>
          <w:lang w:val="es-ES_tradnl"/>
        </w:rPr>
        <w:tab/>
      </w:r>
      <w:r w:rsidRPr="00142A1E">
        <w:rPr>
          <w:rFonts w:ascii="gobCL" w:hAnsi="gobCL"/>
          <w:sz w:val="14"/>
          <w:szCs w:val="14"/>
          <w:lang w:val="es-ES_tradnl"/>
        </w:rPr>
        <w:tab/>
        <w:t>E: Envase</w:t>
      </w:r>
      <w:r w:rsidRPr="00142A1E">
        <w:rPr>
          <w:rFonts w:ascii="gobCL" w:hAnsi="gobCL"/>
          <w:sz w:val="14"/>
          <w:szCs w:val="14"/>
          <w:lang w:val="es-ES_tradnl"/>
        </w:rPr>
        <w:tab/>
      </w:r>
      <w:r w:rsidRPr="00142A1E">
        <w:rPr>
          <w:rFonts w:ascii="gobCL" w:hAnsi="gobCL"/>
          <w:sz w:val="14"/>
          <w:szCs w:val="14"/>
          <w:lang w:val="es-ES_tradnl"/>
        </w:rPr>
        <w:tab/>
      </w:r>
      <w:r w:rsidRPr="00142A1E">
        <w:rPr>
          <w:rFonts w:ascii="gobCL" w:hAnsi="gobCL"/>
          <w:sz w:val="14"/>
          <w:szCs w:val="14"/>
          <w:lang w:val="es-ES_tradnl"/>
        </w:rPr>
        <w:tab/>
        <w:t>n: Número de muestras</w:t>
      </w:r>
      <w:r w:rsidRPr="00142A1E">
        <w:rPr>
          <w:rFonts w:ascii="gobCL" w:hAnsi="gobCL"/>
          <w:sz w:val="14"/>
          <w:szCs w:val="14"/>
          <w:lang w:val="es-ES_tradnl"/>
        </w:rPr>
        <w:tab/>
      </w:r>
      <w:r w:rsidRPr="00142A1E">
        <w:rPr>
          <w:rFonts w:ascii="gobCL" w:hAnsi="gobCL"/>
          <w:sz w:val="14"/>
          <w:szCs w:val="14"/>
          <w:lang w:val="es-ES_tradnl"/>
        </w:rPr>
        <w:tab/>
        <w:t>M: Microbiológico</w:t>
      </w:r>
      <w:r w:rsidRPr="00142A1E">
        <w:rPr>
          <w:rFonts w:ascii="gobCL" w:hAnsi="gobCL"/>
          <w:sz w:val="14"/>
          <w:szCs w:val="14"/>
          <w:lang w:val="es-ES_tradnl"/>
        </w:rPr>
        <w:tab/>
      </w:r>
      <w:r w:rsidRPr="00142A1E">
        <w:rPr>
          <w:rFonts w:ascii="gobCL" w:hAnsi="gobCL"/>
          <w:sz w:val="14"/>
          <w:szCs w:val="14"/>
          <w:lang w:val="es-ES_tradnl"/>
        </w:rPr>
        <w:tab/>
        <w:t>FOQ: Físico, químico</w:t>
      </w:r>
      <w:r w:rsidRPr="00142A1E">
        <w:rPr>
          <w:rFonts w:ascii="gobCL" w:hAnsi="gobCL"/>
          <w:sz w:val="14"/>
          <w:szCs w:val="14"/>
          <w:lang w:val="es-ES_tradnl"/>
        </w:rPr>
        <w:tab/>
      </w:r>
      <w:r w:rsidRPr="00142A1E">
        <w:rPr>
          <w:rFonts w:ascii="gobCL" w:hAnsi="gobCL"/>
          <w:sz w:val="14"/>
          <w:szCs w:val="14"/>
          <w:lang w:val="es-ES_tradnl"/>
        </w:rPr>
        <w:tab/>
      </w:r>
      <w:r w:rsidRPr="00142A1E">
        <w:rPr>
          <w:rFonts w:ascii="gobCL" w:hAnsi="gobCL"/>
          <w:sz w:val="14"/>
          <w:szCs w:val="14"/>
          <w:lang w:val="es-ES_tradnl"/>
        </w:rPr>
        <w:tab/>
      </w:r>
      <w:proofErr w:type="spellStart"/>
      <w:r w:rsidRPr="00142A1E">
        <w:rPr>
          <w:rFonts w:ascii="gobCL" w:hAnsi="gobCL"/>
          <w:sz w:val="14"/>
          <w:szCs w:val="14"/>
          <w:lang w:val="es-ES_tradnl"/>
        </w:rPr>
        <w:t>TOX</w:t>
      </w:r>
      <w:proofErr w:type="gramStart"/>
      <w:r w:rsidRPr="00142A1E">
        <w:rPr>
          <w:rFonts w:ascii="gobCL" w:hAnsi="gobCL"/>
          <w:sz w:val="14"/>
          <w:szCs w:val="14"/>
          <w:lang w:val="es-ES_tradnl"/>
        </w:rPr>
        <w:t>:Toxinas</w:t>
      </w:r>
      <w:proofErr w:type="spellEnd"/>
      <w:proofErr w:type="gramEnd"/>
    </w:p>
    <w:p w:rsidR="00400D88" w:rsidRPr="00142A1E" w:rsidRDefault="00400D88" w:rsidP="00DA02BF">
      <w:pPr>
        <w:tabs>
          <w:tab w:val="left" w:pos="4395"/>
          <w:tab w:val="left" w:pos="6237"/>
          <w:tab w:val="left" w:pos="7371"/>
          <w:tab w:val="left" w:pos="9214"/>
        </w:tabs>
        <w:spacing w:after="0"/>
        <w:jc w:val="right"/>
        <w:rPr>
          <w:rFonts w:ascii="gobCL" w:hAnsi="gobCL"/>
          <w:sz w:val="16"/>
          <w:szCs w:val="16"/>
          <w:lang w:val="es-ES_tradnl"/>
        </w:rPr>
      </w:pPr>
      <w:r w:rsidRPr="00142A1E">
        <w:rPr>
          <w:rFonts w:ascii="gobCL" w:hAnsi="gobCL"/>
          <w:sz w:val="16"/>
          <w:szCs w:val="16"/>
          <w:lang w:val="es-ES_tradnl"/>
        </w:rPr>
        <w:tab/>
      </w:r>
      <w:r w:rsidR="00706023">
        <w:rPr>
          <w:rFonts w:ascii="gobCL" w:hAnsi="gobCL"/>
          <w:sz w:val="16"/>
          <w:szCs w:val="16"/>
          <w:lang w:val="es-ES_tradnl"/>
        </w:rPr>
        <w:t xml:space="preserve">  </w:t>
      </w:r>
      <w:r w:rsidRPr="00142A1E">
        <w:rPr>
          <w:rFonts w:ascii="gobCL" w:hAnsi="gobCL"/>
          <w:sz w:val="16"/>
          <w:szCs w:val="16"/>
          <w:lang w:val="es-ES_tradnl"/>
        </w:rPr>
        <w:t>Peso neto: ___________kg.</w:t>
      </w:r>
    </w:p>
    <w:p w:rsidR="00400D88" w:rsidRPr="00142A1E" w:rsidRDefault="00400D88" w:rsidP="002B6C70">
      <w:pPr>
        <w:spacing w:after="0" w:line="240" w:lineRule="auto"/>
        <w:rPr>
          <w:rFonts w:ascii="gobCL" w:hAnsi="gobCL"/>
          <w:b/>
          <w:sz w:val="16"/>
          <w:szCs w:val="16"/>
        </w:rPr>
      </w:pPr>
      <w:r w:rsidRPr="00142A1E">
        <w:rPr>
          <w:rFonts w:ascii="gobCL" w:hAnsi="gobCL"/>
          <w:b/>
          <w:sz w:val="16"/>
          <w:szCs w:val="16"/>
        </w:rPr>
        <w:t>C. MUESTREO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12"/>
        <w:gridCol w:w="4917"/>
        <w:gridCol w:w="4917"/>
      </w:tblGrid>
      <w:tr w:rsidR="00400D88" w:rsidRPr="00142A1E" w:rsidTr="003C6B3F">
        <w:trPr>
          <w:cantSplit/>
          <w:trHeight w:val="340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Entidad: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N° informe y fecha de emisión:</w:t>
            </w:r>
          </w:p>
        </w:tc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2BF" w:rsidRPr="00142A1E" w:rsidRDefault="00DA02BF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_______________________________________________</w:t>
            </w:r>
          </w:p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Firma del </w:t>
            </w:r>
            <w:proofErr w:type="spellStart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Muestreador</w:t>
            </w:r>
            <w:proofErr w:type="spellEnd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 y Timbre de la Entidad</w:t>
            </w:r>
          </w:p>
        </w:tc>
      </w:tr>
      <w:tr w:rsidR="00400D88" w:rsidRPr="00142A1E" w:rsidTr="00DA02BF">
        <w:trPr>
          <w:cantSplit/>
          <w:trHeight w:val="259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Fecha, hora y lugar de muestreo:</w:t>
            </w: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Nombre del </w:t>
            </w:r>
            <w:proofErr w:type="spellStart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Muestreador</w:t>
            </w:r>
            <w:proofErr w:type="spellEnd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1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</w:tbl>
    <w:p w:rsidR="00400D88" w:rsidRPr="00142A1E" w:rsidRDefault="00400D88" w:rsidP="00DA02BF">
      <w:pPr>
        <w:spacing w:before="240" w:after="0"/>
        <w:rPr>
          <w:rFonts w:ascii="gobCL" w:hAnsi="gobCL"/>
          <w:b/>
          <w:sz w:val="16"/>
          <w:szCs w:val="16"/>
        </w:rPr>
      </w:pPr>
      <w:r w:rsidRPr="00142A1E">
        <w:rPr>
          <w:rFonts w:ascii="gobCL" w:hAnsi="gobCL"/>
          <w:b/>
          <w:sz w:val="16"/>
          <w:szCs w:val="16"/>
        </w:rPr>
        <w:t>D. ANÁLISIS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7"/>
        <w:gridCol w:w="5963"/>
        <w:gridCol w:w="5856"/>
      </w:tblGrid>
      <w:tr w:rsidR="00400D88" w:rsidRPr="00142A1E" w:rsidTr="00DA02BF">
        <w:trPr>
          <w:cantSplit/>
          <w:trHeight w:val="193"/>
        </w:trPr>
        <w:tc>
          <w:tcPr>
            <w:tcW w:w="1019" w:type="pct"/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Entidad:</w:t>
            </w:r>
          </w:p>
        </w:tc>
        <w:tc>
          <w:tcPr>
            <w:tcW w:w="2008" w:type="pct"/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Nombre jefe de laboratorio:</w:t>
            </w:r>
          </w:p>
        </w:tc>
        <w:tc>
          <w:tcPr>
            <w:tcW w:w="1972" w:type="pct"/>
            <w:vMerge w:val="restart"/>
          </w:tcPr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Análisis Solicitados</w:t>
            </w:r>
          </w:p>
          <w:p w:rsidR="00400D88" w:rsidRPr="00142A1E" w:rsidRDefault="00400D88" w:rsidP="00CD715D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proofErr w:type="spellStart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Ev</w:t>
            </w:r>
            <w:proofErr w:type="spellEnd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. Sensorial:</w:t>
            </w:r>
            <w:r w:rsidR="009C3093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________</w:t>
            </w:r>
            <w:r w:rsidR="00706023">
              <w:rPr>
                <w:rFonts w:ascii="gobCL" w:hAnsi="gobCL"/>
                <w:sz w:val="16"/>
                <w:szCs w:val="16"/>
                <w:lang w:val="es-ES_tradnl"/>
              </w:rPr>
              <w:t xml:space="preserve">  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 Físico</w:t>
            </w:r>
            <w:r w:rsidR="00706023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: ________</w:t>
            </w:r>
          </w:p>
          <w:p w:rsidR="00400D88" w:rsidRPr="00142A1E" w:rsidRDefault="00400D88" w:rsidP="00CD715D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Químico</w:t>
            </w:r>
            <w:r w:rsidR="00706023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 w:rsidR="009C3093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: ________</w:t>
            </w:r>
            <w:r w:rsidR="00706023">
              <w:rPr>
                <w:rFonts w:ascii="gobCL" w:hAnsi="gobCL"/>
                <w:sz w:val="16"/>
                <w:szCs w:val="16"/>
                <w:lang w:val="es-ES_tradnl"/>
              </w:rPr>
              <w:t xml:space="preserve">  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 Microbiológico: ________</w:t>
            </w:r>
          </w:p>
          <w:p w:rsidR="00400D88" w:rsidRPr="00142A1E" w:rsidRDefault="00400D88" w:rsidP="00CD715D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proofErr w:type="spellStart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Parasitológico</w:t>
            </w:r>
            <w:proofErr w:type="spellEnd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: ________</w:t>
            </w:r>
            <w:r w:rsidR="00706023">
              <w:rPr>
                <w:rFonts w:ascii="gobCL" w:hAnsi="gobCL"/>
                <w:sz w:val="16"/>
                <w:szCs w:val="16"/>
                <w:lang w:val="es-ES_tradnl"/>
              </w:rPr>
              <w:t xml:space="preserve">  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 Toxina</w:t>
            </w:r>
            <w:r w:rsidR="00706023">
              <w:rPr>
                <w:rFonts w:ascii="gobCL" w:hAnsi="gobCL"/>
                <w:sz w:val="16"/>
                <w:szCs w:val="16"/>
                <w:lang w:val="es-ES_tradnl"/>
              </w:rPr>
              <w:t xml:space="preserve">  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: ________</w:t>
            </w:r>
          </w:p>
          <w:p w:rsidR="00400D88" w:rsidRPr="00142A1E" w:rsidRDefault="00400D88" w:rsidP="00CD715D">
            <w:pPr>
              <w:tabs>
                <w:tab w:val="left" w:pos="2918"/>
              </w:tabs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V. cólera</w:t>
            </w:r>
            <w:r w:rsidR="00706023">
              <w:rPr>
                <w:rFonts w:ascii="gobCL" w:hAnsi="gobCL"/>
                <w:sz w:val="16"/>
                <w:szCs w:val="16"/>
                <w:lang w:val="es-ES_tradnl"/>
              </w:rPr>
              <w:t xml:space="preserve">  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: ________</w:t>
            </w:r>
            <w:r w:rsidR="00706023">
              <w:rPr>
                <w:rFonts w:ascii="gobCL" w:hAnsi="gobCL"/>
                <w:sz w:val="16"/>
                <w:szCs w:val="16"/>
                <w:lang w:val="es-ES_tradnl"/>
              </w:rPr>
              <w:t xml:space="preserve">  </w:t>
            </w: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 Otros (indicar): ________</w:t>
            </w:r>
          </w:p>
        </w:tc>
      </w:tr>
      <w:tr w:rsidR="00400D88" w:rsidRPr="00142A1E" w:rsidTr="00DA02BF">
        <w:trPr>
          <w:cantSplit/>
          <w:trHeight w:val="420"/>
        </w:trPr>
        <w:tc>
          <w:tcPr>
            <w:tcW w:w="1019" w:type="pct"/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Fecha ingreso de muestras:</w:t>
            </w:r>
          </w:p>
        </w:tc>
        <w:tc>
          <w:tcPr>
            <w:tcW w:w="2008" w:type="pct"/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Lugar de depósito de </w:t>
            </w:r>
            <w:proofErr w:type="spellStart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contramuestras</w:t>
            </w:r>
            <w:proofErr w:type="spellEnd"/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:</w:t>
            </w:r>
          </w:p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(Nombre y Dirección)</w:t>
            </w:r>
          </w:p>
        </w:tc>
        <w:tc>
          <w:tcPr>
            <w:tcW w:w="1972" w:type="pct"/>
            <w:vMerge/>
          </w:tcPr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  <w:tr w:rsidR="00400D88" w:rsidRPr="00142A1E" w:rsidTr="00CD715D">
        <w:trPr>
          <w:cantSplit/>
          <w:trHeight w:val="539"/>
        </w:trPr>
        <w:tc>
          <w:tcPr>
            <w:tcW w:w="1019" w:type="pct"/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Fecha obtención de resultados:</w:t>
            </w:r>
          </w:p>
        </w:tc>
        <w:tc>
          <w:tcPr>
            <w:tcW w:w="2008" w:type="pct"/>
            <w:vMerge w:val="restart"/>
          </w:tcPr>
          <w:p w:rsidR="00DA02BF" w:rsidRPr="00142A1E" w:rsidRDefault="00DA02BF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DA02BF" w:rsidRPr="00142A1E" w:rsidRDefault="00DA02BF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_____________________________________________</w:t>
            </w:r>
          </w:p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Firma Jefe de Laboratorio y Timbre de la Entidad</w:t>
            </w:r>
          </w:p>
        </w:tc>
        <w:tc>
          <w:tcPr>
            <w:tcW w:w="1972" w:type="pct"/>
            <w:vMerge/>
          </w:tcPr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  <w:tr w:rsidR="00400D88" w:rsidRPr="00142A1E" w:rsidTr="00DA02BF">
        <w:trPr>
          <w:cantSplit/>
          <w:trHeight w:val="503"/>
        </w:trPr>
        <w:tc>
          <w:tcPr>
            <w:tcW w:w="1019" w:type="pct"/>
          </w:tcPr>
          <w:p w:rsidR="00400D88" w:rsidRPr="00142A1E" w:rsidRDefault="00400D88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 w:rsidRPr="00142A1E">
              <w:rPr>
                <w:rFonts w:ascii="gobCL" w:hAnsi="gobCL"/>
                <w:sz w:val="16"/>
                <w:szCs w:val="16"/>
                <w:lang w:val="es-ES_tradnl"/>
              </w:rPr>
              <w:t>N° de informe y fecha de emisión:</w:t>
            </w:r>
          </w:p>
        </w:tc>
        <w:tc>
          <w:tcPr>
            <w:tcW w:w="2008" w:type="pct"/>
            <w:vMerge/>
          </w:tcPr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  <w:tc>
          <w:tcPr>
            <w:tcW w:w="1972" w:type="pct"/>
            <w:vMerge/>
          </w:tcPr>
          <w:p w:rsidR="00400D88" w:rsidRPr="00142A1E" w:rsidRDefault="00400D88" w:rsidP="00CD715D">
            <w:pPr>
              <w:spacing w:after="0" w:line="240" w:lineRule="auto"/>
              <w:jc w:val="center"/>
              <w:rPr>
                <w:rFonts w:ascii="gobCL" w:hAnsi="gobCL"/>
                <w:sz w:val="16"/>
                <w:szCs w:val="16"/>
                <w:lang w:val="es-ES_tradnl"/>
              </w:rPr>
            </w:pPr>
          </w:p>
        </w:tc>
      </w:tr>
    </w:tbl>
    <w:p w:rsidR="001077DD" w:rsidRPr="00142A1E" w:rsidRDefault="001077DD" w:rsidP="00CD715D">
      <w:pPr>
        <w:spacing w:before="240" w:after="0"/>
        <w:rPr>
          <w:rFonts w:ascii="gobCL" w:hAnsi="gobCL"/>
          <w:b/>
          <w:sz w:val="16"/>
          <w:szCs w:val="16"/>
        </w:rPr>
      </w:pPr>
    </w:p>
    <w:p w:rsidR="00310AA2" w:rsidRPr="00142A1E" w:rsidRDefault="00310AA2" w:rsidP="00310AA2">
      <w:pPr>
        <w:spacing w:after="0" w:line="240" w:lineRule="auto"/>
      </w:pPr>
      <w:r w:rsidRPr="00142A1E">
        <w:rPr>
          <w:rFonts w:ascii="gobCL" w:hAnsi="gobCL"/>
          <w:sz w:val="14"/>
          <w:szCs w:val="14"/>
          <w:vertAlign w:val="superscript"/>
          <w:lang w:val="es-ES_tradnl"/>
        </w:rPr>
        <w:t xml:space="preserve"> </w:t>
      </w:r>
    </w:p>
    <w:p w:rsidR="001077DD" w:rsidRPr="00142A1E" w:rsidRDefault="001077DD" w:rsidP="00CD715D">
      <w:pPr>
        <w:spacing w:before="240" w:after="0"/>
        <w:rPr>
          <w:rFonts w:ascii="gobCL" w:hAnsi="gobCL"/>
          <w:b/>
          <w:sz w:val="16"/>
          <w:szCs w:val="16"/>
        </w:rPr>
      </w:pPr>
    </w:p>
    <w:p w:rsidR="00400D88" w:rsidRPr="00142A1E" w:rsidRDefault="00B75B39" w:rsidP="00CD715D">
      <w:pPr>
        <w:spacing w:before="240" w:after="0"/>
        <w:rPr>
          <w:rFonts w:ascii="gobCL" w:hAnsi="gobCL"/>
          <w:sz w:val="16"/>
          <w:szCs w:val="16"/>
        </w:rPr>
      </w:pPr>
      <w:r w:rsidRPr="00142A1E">
        <w:rPr>
          <w:rFonts w:ascii="gobCL" w:hAnsi="gobCL"/>
          <w:b/>
          <w:strike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2042795</wp:posOffset>
            </wp:positionH>
            <wp:positionV relativeFrom="margin">
              <wp:posOffset>7705090</wp:posOffset>
            </wp:positionV>
            <wp:extent cx="5466715" cy="4665345"/>
            <wp:effectExtent l="0" t="0" r="0" b="0"/>
            <wp:wrapNone/>
            <wp:docPr id="40" name="Imagen 68" descr="Nuev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8" descr="Nueva imagen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15" cy="466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F2E" w:rsidRPr="00142A1E">
        <w:rPr>
          <w:rFonts w:ascii="gobCL" w:hAnsi="gobCL"/>
          <w:b/>
          <w:sz w:val="16"/>
          <w:szCs w:val="16"/>
        </w:rPr>
        <w:t>E</w:t>
      </w:r>
      <w:r w:rsidR="00400D88" w:rsidRPr="00142A1E">
        <w:rPr>
          <w:rFonts w:ascii="gobCL" w:hAnsi="gobCL"/>
          <w:b/>
          <w:sz w:val="16"/>
          <w:szCs w:val="16"/>
        </w:rPr>
        <w:t>. RECEPCIÓN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42"/>
      </w:tblGrid>
      <w:tr w:rsidR="007A3690" w:rsidRPr="00142A1E" w:rsidTr="00254C99">
        <w:trPr>
          <w:trHeight w:val="2049"/>
        </w:trPr>
        <w:tc>
          <w:tcPr>
            <w:tcW w:w="5000" w:type="pct"/>
          </w:tcPr>
          <w:p w:rsidR="007A3690" w:rsidRPr="00142A1E" w:rsidRDefault="007A3690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142A1E" w:rsidRDefault="007A3690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142A1E" w:rsidRDefault="00706023" w:rsidP="00CD715D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</w:t>
            </w:r>
            <w:r w:rsidR="007A3690"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____________________________________________________________ </w:t>
            </w:r>
          </w:p>
          <w:p w:rsidR="007A3690" w:rsidRPr="00142A1E" w:rsidRDefault="00706023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   </w:t>
            </w:r>
            <w:r w:rsidR="009C3093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 w:rsidR="007A3690" w:rsidRPr="00142A1E">
              <w:rPr>
                <w:rFonts w:ascii="gobCL" w:hAnsi="gobCL"/>
                <w:sz w:val="16"/>
                <w:szCs w:val="16"/>
                <w:lang w:val="es-ES_tradnl"/>
              </w:rPr>
              <w:t xml:space="preserve">Firma interesado </w:t>
            </w:r>
          </w:p>
          <w:p w:rsidR="007A3690" w:rsidRPr="00142A1E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142A1E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142A1E" w:rsidRDefault="00706023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</w:t>
            </w:r>
            <w:r w:rsidR="007A3690" w:rsidRPr="00142A1E">
              <w:rPr>
                <w:rFonts w:ascii="gobCL" w:hAnsi="gobCL"/>
                <w:sz w:val="16"/>
                <w:szCs w:val="16"/>
                <w:lang w:val="es-ES_tradnl"/>
              </w:rPr>
              <w:t>____________________________________________________________</w:t>
            </w:r>
          </w:p>
          <w:p w:rsidR="007A3690" w:rsidRPr="00142A1E" w:rsidRDefault="00706023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    </w:t>
            </w:r>
            <w:r w:rsidR="007A3690" w:rsidRPr="00142A1E">
              <w:rPr>
                <w:rFonts w:ascii="gobCL" w:hAnsi="gobCL"/>
                <w:sz w:val="16"/>
                <w:szCs w:val="16"/>
                <w:lang w:val="es-ES_tradnl"/>
              </w:rPr>
              <w:t>Nombre Inspector SERNAPESCA</w:t>
            </w: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 w:rsidR="009C3093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</w:p>
          <w:p w:rsidR="007A3690" w:rsidRPr="00142A1E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142A1E" w:rsidRDefault="007A3690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</w:p>
          <w:p w:rsidR="007A3690" w:rsidRPr="00142A1E" w:rsidRDefault="00706023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</w:t>
            </w:r>
            <w:r w:rsidR="007A3690" w:rsidRPr="00142A1E">
              <w:rPr>
                <w:rFonts w:ascii="gobCL" w:hAnsi="gobCL"/>
                <w:sz w:val="16"/>
                <w:szCs w:val="16"/>
                <w:lang w:val="es-ES_tradnl"/>
              </w:rPr>
              <w:t>____________________________________________________________</w:t>
            </w:r>
          </w:p>
          <w:p w:rsidR="007A3690" w:rsidRPr="00142A1E" w:rsidRDefault="00706023" w:rsidP="000B4569">
            <w:pPr>
              <w:spacing w:after="0" w:line="240" w:lineRule="auto"/>
              <w:jc w:val="both"/>
              <w:rPr>
                <w:rFonts w:ascii="gobCL" w:hAnsi="gobCL"/>
                <w:sz w:val="16"/>
                <w:szCs w:val="16"/>
                <w:lang w:val="es-ES_tradnl"/>
              </w:rPr>
            </w:pPr>
            <w:r>
              <w:rPr>
                <w:rFonts w:ascii="gobCL" w:hAnsi="gobCL"/>
                <w:sz w:val="16"/>
                <w:szCs w:val="16"/>
                <w:lang w:val="es-ES_tradnl"/>
              </w:rPr>
              <w:t xml:space="preserve">       </w:t>
            </w:r>
            <w:r w:rsidR="009C3093">
              <w:rPr>
                <w:rFonts w:ascii="gobCL" w:hAnsi="gobCL"/>
                <w:sz w:val="16"/>
                <w:szCs w:val="16"/>
                <w:lang w:val="es-ES_tradnl"/>
              </w:rPr>
              <w:t xml:space="preserve"> </w:t>
            </w:r>
            <w:r w:rsidR="007A3690" w:rsidRPr="00142A1E">
              <w:rPr>
                <w:rFonts w:ascii="gobCL" w:hAnsi="gobCL"/>
                <w:sz w:val="16"/>
                <w:szCs w:val="16"/>
                <w:lang w:val="es-ES_tradnl"/>
              </w:rPr>
              <w:t>Firma y Timbre Inspector SERNAPESCA</w:t>
            </w:r>
          </w:p>
        </w:tc>
      </w:tr>
    </w:tbl>
    <w:p w:rsidR="009C71B8" w:rsidRPr="00142A1E" w:rsidRDefault="009C71B8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60778A" w:rsidRPr="00142A1E" w:rsidRDefault="0060778A" w:rsidP="00400D88">
      <w:pPr>
        <w:jc w:val="center"/>
        <w:rPr>
          <w:rFonts w:ascii="gobCL" w:hAnsi="gobCL"/>
          <w:b/>
          <w:sz w:val="16"/>
          <w:szCs w:val="16"/>
        </w:rPr>
      </w:pPr>
    </w:p>
    <w:p w:rsidR="0060778A" w:rsidRPr="00142A1E" w:rsidRDefault="0060778A" w:rsidP="00400D88">
      <w:pPr>
        <w:jc w:val="center"/>
        <w:rPr>
          <w:rFonts w:ascii="gobCL" w:hAnsi="gobCL"/>
          <w:b/>
          <w:sz w:val="16"/>
          <w:szCs w:val="16"/>
        </w:rPr>
      </w:pPr>
    </w:p>
    <w:p w:rsidR="0060778A" w:rsidRPr="00142A1E" w:rsidRDefault="0060778A" w:rsidP="00400D88">
      <w:pPr>
        <w:jc w:val="center"/>
        <w:rPr>
          <w:rFonts w:ascii="gobCL" w:hAnsi="gobCL"/>
          <w:b/>
          <w:sz w:val="16"/>
          <w:szCs w:val="16"/>
        </w:rPr>
      </w:pPr>
    </w:p>
    <w:p w:rsidR="0060778A" w:rsidRPr="00142A1E" w:rsidRDefault="0060778A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314602" w:rsidRPr="00142A1E" w:rsidRDefault="00314602" w:rsidP="00400D88">
      <w:pPr>
        <w:jc w:val="center"/>
        <w:rPr>
          <w:rFonts w:ascii="gobCL" w:hAnsi="gobCL"/>
          <w:b/>
          <w:sz w:val="16"/>
          <w:szCs w:val="16"/>
        </w:rPr>
      </w:pPr>
    </w:p>
    <w:p w:rsidR="001032BA" w:rsidRPr="00142A1E" w:rsidRDefault="001032BA" w:rsidP="00400D88">
      <w:pPr>
        <w:jc w:val="center"/>
        <w:rPr>
          <w:rFonts w:ascii="gobCL" w:hAnsi="gobCL"/>
          <w:b/>
          <w:sz w:val="16"/>
          <w:szCs w:val="16"/>
        </w:rPr>
      </w:pPr>
    </w:p>
    <w:p w:rsidR="00400D88" w:rsidRPr="006B1186" w:rsidRDefault="006B1186" w:rsidP="006B1186">
      <w:pPr>
        <w:ind w:left="4248" w:firstLine="708"/>
        <w:rPr>
          <w:rFonts w:ascii="gobCL" w:hAnsi="gobCL"/>
          <w:b/>
          <w:sz w:val="16"/>
          <w:szCs w:val="16"/>
          <w:lang w:val="es-ES_tradnl"/>
        </w:rPr>
      </w:pPr>
      <w:r w:rsidRPr="006B1186">
        <w:rPr>
          <w:rFonts w:ascii="gobCL" w:hAnsi="gobCL"/>
          <w:b/>
          <w:sz w:val="16"/>
          <w:szCs w:val="16"/>
        </w:rPr>
        <w:lastRenderedPageBreak/>
        <w:t>CONTROL DE SALDOS</w:t>
      </w:r>
      <w:r w:rsidRPr="006B1186">
        <w:rPr>
          <w:rFonts w:ascii="gobCL" w:hAnsi="gobCL"/>
          <w:b/>
          <w:sz w:val="16"/>
          <w:szCs w:val="16"/>
          <w:lang w:val="es-ES_tradnl"/>
        </w:rPr>
        <w:t>USO EXCLUSIVO SERNAPESCA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0"/>
        <w:gridCol w:w="2233"/>
        <w:gridCol w:w="2233"/>
        <w:gridCol w:w="2233"/>
        <w:gridCol w:w="2007"/>
        <w:gridCol w:w="4020"/>
      </w:tblGrid>
      <w:tr w:rsidR="00400D88" w:rsidRPr="00491B2A" w:rsidTr="00491B2A">
        <w:tc>
          <w:tcPr>
            <w:tcW w:w="714" w:type="pct"/>
            <w:vAlign w:val="center"/>
          </w:tcPr>
          <w:p w:rsidR="00400D88" w:rsidRPr="00142A1E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142A1E">
              <w:rPr>
                <w:rFonts w:ascii="gobCL" w:hAnsi="gobCL"/>
                <w:b/>
                <w:sz w:val="16"/>
                <w:szCs w:val="16"/>
              </w:rPr>
              <w:t>Fecha de Elaboración DD/MM/AAAA</w:t>
            </w:r>
          </w:p>
        </w:tc>
        <w:tc>
          <w:tcPr>
            <w:tcW w:w="752" w:type="pct"/>
            <w:vAlign w:val="center"/>
          </w:tcPr>
          <w:p w:rsidR="00400D88" w:rsidRPr="00142A1E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142A1E">
              <w:rPr>
                <w:rFonts w:ascii="gobCL" w:hAnsi="gobCL"/>
                <w:b/>
                <w:sz w:val="16"/>
                <w:szCs w:val="16"/>
              </w:rPr>
              <w:t>Cantidad Inicial</w:t>
            </w:r>
            <w:r w:rsidR="00E35ECE" w:rsidRPr="00142A1E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footnoteReference w:id="5"/>
            </w:r>
          </w:p>
        </w:tc>
        <w:tc>
          <w:tcPr>
            <w:tcW w:w="752" w:type="pct"/>
            <w:vAlign w:val="center"/>
          </w:tcPr>
          <w:p w:rsidR="00400D88" w:rsidRPr="00142A1E" w:rsidRDefault="00400D88" w:rsidP="00E35ECE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142A1E">
              <w:rPr>
                <w:rFonts w:ascii="gobCL" w:hAnsi="gobCL"/>
                <w:b/>
                <w:sz w:val="16"/>
                <w:szCs w:val="16"/>
              </w:rPr>
              <w:t>Cantidad Exportada</w:t>
            </w:r>
            <w:r w:rsidR="00E35ECE" w:rsidRPr="00142A1E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52" w:type="pct"/>
            <w:vAlign w:val="center"/>
          </w:tcPr>
          <w:p w:rsidR="00400D88" w:rsidRPr="00142A1E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142A1E">
              <w:rPr>
                <w:rFonts w:ascii="gobCL" w:hAnsi="gobCL"/>
                <w:b/>
                <w:sz w:val="16"/>
                <w:szCs w:val="16"/>
              </w:rPr>
              <w:t>Fecha</w:t>
            </w:r>
          </w:p>
          <w:p w:rsidR="00400D88" w:rsidRPr="00142A1E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142A1E">
              <w:rPr>
                <w:rFonts w:ascii="gobCL" w:hAnsi="gobCL"/>
                <w:b/>
                <w:sz w:val="16"/>
                <w:szCs w:val="16"/>
              </w:rPr>
              <w:t>DD/MM/AAAA</w:t>
            </w:r>
          </w:p>
        </w:tc>
        <w:tc>
          <w:tcPr>
            <w:tcW w:w="676" w:type="pct"/>
            <w:vAlign w:val="center"/>
          </w:tcPr>
          <w:p w:rsidR="00400D88" w:rsidRPr="00142A1E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142A1E">
              <w:rPr>
                <w:rFonts w:ascii="gobCL" w:hAnsi="gobCL"/>
                <w:b/>
                <w:sz w:val="16"/>
                <w:szCs w:val="16"/>
              </w:rPr>
              <w:t>Saldo</w:t>
            </w:r>
            <w:r w:rsidR="00E35ECE" w:rsidRPr="00142A1E">
              <w:rPr>
                <w:rStyle w:val="Refdenotaalpie"/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354" w:type="pct"/>
            <w:vAlign w:val="center"/>
          </w:tcPr>
          <w:p w:rsidR="00400D88" w:rsidRPr="00EA0286" w:rsidRDefault="00400D88" w:rsidP="00EA0286">
            <w:pPr>
              <w:spacing w:after="0" w:line="240" w:lineRule="auto"/>
              <w:jc w:val="center"/>
              <w:rPr>
                <w:rFonts w:ascii="gobCL" w:hAnsi="gobCL"/>
                <w:b/>
                <w:sz w:val="16"/>
                <w:szCs w:val="16"/>
              </w:rPr>
            </w:pPr>
            <w:r w:rsidRPr="00142A1E">
              <w:rPr>
                <w:rFonts w:ascii="gobCL" w:hAnsi="gobCL"/>
                <w:b/>
                <w:sz w:val="16"/>
                <w:szCs w:val="16"/>
              </w:rPr>
              <w:t>Nº NEPPEX</w:t>
            </w: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400D88" w:rsidRPr="00491B2A" w:rsidTr="003C6B3F">
        <w:tc>
          <w:tcPr>
            <w:tcW w:w="71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400D88" w:rsidRPr="00491B2A" w:rsidRDefault="00400D88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  <w:tr w:rsidR="00314602" w:rsidRPr="00491B2A" w:rsidTr="003C6B3F">
        <w:tc>
          <w:tcPr>
            <w:tcW w:w="71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752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676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  <w:tc>
          <w:tcPr>
            <w:tcW w:w="1354" w:type="pct"/>
          </w:tcPr>
          <w:p w:rsidR="00314602" w:rsidRPr="00491B2A" w:rsidRDefault="00314602" w:rsidP="003C6B3F">
            <w:pPr>
              <w:jc w:val="center"/>
              <w:rPr>
                <w:rFonts w:ascii="gobCL" w:hAnsi="gobCL"/>
                <w:sz w:val="16"/>
                <w:szCs w:val="16"/>
              </w:rPr>
            </w:pPr>
          </w:p>
        </w:tc>
      </w:tr>
    </w:tbl>
    <w:p w:rsidR="00400D88" w:rsidRDefault="00400D88" w:rsidP="00400D88">
      <w:pPr>
        <w:pStyle w:val="Textoindependiente2"/>
        <w:spacing w:line="340" w:lineRule="atLeast"/>
        <w:rPr>
          <w:rFonts w:ascii="gobCL" w:hAnsi="gobCL"/>
          <w:sz w:val="16"/>
          <w:szCs w:val="16"/>
          <w:lang w:val="es-CL"/>
        </w:rPr>
      </w:pPr>
    </w:p>
    <w:sectPr w:rsidR="00400D88" w:rsidSect="006B59F9">
      <w:headerReference w:type="default" r:id="rId28"/>
      <w:pgSz w:w="15840" w:h="12240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A0" w:rsidRDefault="009805A0" w:rsidP="00675127">
      <w:pPr>
        <w:spacing w:after="0" w:line="240" w:lineRule="auto"/>
      </w:pPr>
      <w:r>
        <w:separator/>
      </w:r>
    </w:p>
  </w:endnote>
  <w:endnote w:type="continuationSeparator" w:id="1">
    <w:p w:rsidR="009805A0" w:rsidRDefault="009805A0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A0" w:rsidRDefault="009805A0" w:rsidP="00675127">
      <w:pPr>
        <w:spacing w:after="0" w:line="240" w:lineRule="auto"/>
      </w:pPr>
      <w:r>
        <w:separator/>
      </w:r>
    </w:p>
  </w:footnote>
  <w:footnote w:type="continuationSeparator" w:id="1">
    <w:p w:rsidR="009805A0" w:rsidRDefault="009805A0" w:rsidP="00675127">
      <w:pPr>
        <w:spacing w:after="0" w:line="240" w:lineRule="auto"/>
      </w:pPr>
      <w:r>
        <w:continuationSeparator/>
      </w:r>
    </w:p>
  </w:footnote>
  <w:footnote w:id="2">
    <w:p w:rsidR="00310AA2" w:rsidRDefault="00310AA2" w:rsidP="00310AA2">
      <w:pPr>
        <w:spacing w:after="0" w:line="240" w:lineRule="auto"/>
        <w:rPr>
          <w:rFonts w:ascii="gobCL" w:hAnsi="gobCL"/>
          <w:color w:val="000000"/>
          <w:sz w:val="12"/>
          <w:szCs w:val="12"/>
        </w:rPr>
      </w:pPr>
      <w:r>
        <w:rPr>
          <w:rStyle w:val="Refdenotaalpie"/>
          <w:rFonts w:ascii="gobCL" w:hAnsi="gobCL"/>
          <w:sz w:val="12"/>
          <w:szCs w:val="12"/>
        </w:rPr>
        <w:footnoteRef/>
      </w:r>
      <w:r>
        <w:rPr>
          <w:rFonts w:ascii="gobCL" w:hAnsi="gobCL"/>
          <w:sz w:val="16"/>
          <w:szCs w:val="16"/>
        </w:rPr>
        <w:t xml:space="preserve"> </w:t>
      </w:r>
      <w:r w:rsidRPr="00CD715D">
        <w:rPr>
          <w:rFonts w:ascii="gobCL" w:hAnsi="gobCL"/>
          <w:sz w:val="14"/>
          <w:szCs w:val="14"/>
          <w:lang w:val="es-ES_tradnl"/>
        </w:rPr>
        <w:t xml:space="preserve">Completar en caso de productos afectos a toxinas marinas. Si el origen declarado corresponde a áreas incorporadas en el Programa de Sanidad de Moluscos Bivalvos (PSMB), indicar el nombre área y código de extracción de acuerdo a los listados oficiales. Si el origen declarado no corresponde a </w:t>
      </w:r>
      <w:r>
        <w:rPr>
          <w:rFonts w:ascii="gobCL" w:hAnsi="gobCL"/>
          <w:sz w:val="14"/>
          <w:szCs w:val="14"/>
          <w:lang w:val="es-ES_tradnl"/>
        </w:rPr>
        <w:t>áreas PSMB, se debe indicar la r</w:t>
      </w:r>
      <w:r w:rsidRPr="00CD715D">
        <w:rPr>
          <w:rFonts w:ascii="gobCL" w:hAnsi="gobCL"/>
          <w:sz w:val="14"/>
          <w:szCs w:val="14"/>
          <w:lang w:val="es-ES_tradnl"/>
        </w:rPr>
        <w:t>egión de origen de las materia primas.</w:t>
      </w:r>
    </w:p>
  </w:footnote>
  <w:footnote w:id="3">
    <w:p w:rsidR="00310AA2" w:rsidRPr="00310AA2" w:rsidRDefault="00310AA2" w:rsidP="00310AA2">
      <w:pPr>
        <w:spacing w:after="0" w:line="240" w:lineRule="auto"/>
        <w:rPr>
          <w:rFonts w:ascii="gobCL" w:hAnsi="gobCL"/>
          <w:bCs/>
          <w:sz w:val="14"/>
          <w:szCs w:val="14"/>
          <w:lang w:val="es-ES_tradnl"/>
        </w:rPr>
      </w:pPr>
      <w:r>
        <w:rPr>
          <w:rStyle w:val="Refdenotaalpie"/>
          <w:rFonts w:ascii="gobCL" w:hAnsi="gobCL"/>
          <w:sz w:val="12"/>
          <w:szCs w:val="12"/>
        </w:rPr>
        <w:footnoteRef/>
      </w:r>
      <w:r>
        <w:rPr>
          <w:rFonts w:ascii="gobCL" w:hAnsi="gobCL"/>
          <w:sz w:val="16"/>
          <w:szCs w:val="16"/>
        </w:rPr>
        <w:t xml:space="preserve"> </w:t>
      </w:r>
      <w:r w:rsidRPr="00CD715D">
        <w:rPr>
          <w:rFonts w:ascii="gobCL" w:hAnsi="gobCL"/>
          <w:sz w:val="14"/>
          <w:szCs w:val="14"/>
        </w:rPr>
        <w:t xml:space="preserve">Indicar razón social y código del establecimiento. </w:t>
      </w:r>
      <w:r w:rsidRPr="00CD715D">
        <w:rPr>
          <w:rFonts w:ascii="gobCL" w:hAnsi="gobCL"/>
          <w:bCs/>
          <w:sz w:val="14"/>
          <w:szCs w:val="14"/>
          <w:lang w:val="es-ES_tradnl"/>
        </w:rPr>
        <w:t xml:space="preserve">Si el lugar de almacenamiento se encuentra bajo control sanitario de </w:t>
      </w:r>
      <w:r>
        <w:rPr>
          <w:rFonts w:ascii="gobCL" w:hAnsi="gobCL"/>
          <w:bCs/>
          <w:sz w:val="14"/>
          <w:szCs w:val="14"/>
          <w:lang w:val="es-ES_tradnl"/>
        </w:rPr>
        <w:t>SERNAPESCA</w:t>
      </w:r>
      <w:r w:rsidRPr="00CD715D">
        <w:rPr>
          <w:rFonts w:ascii="gobCL" w:hAnsi="gobCL"/>
          <w:bCs/>
          <w:sz w:val="14"/>
          <w:szCs w:val="14"/>
          <w:lang w:val="es-ES_tradnl"/>
        </w:rPr>
        <w:t>, el Informe de resultados asociado a esta SMAE extenderá su vigencia hasta la fecha de vencimiento o plazo de duración declarada para el producto, en caso contrario el Informe de resultados tendrá una duración máxima de 30 días.</w:t>
      </w:r>
    </w:p>
  </w:footnote>
  <w:footnote w:id="4">
    <w:p w:rsidR="00310AA2" w:rsidRPr="004A54C4" w:rsidRDefault="00310AA2" w:rsidP="00310AA2">
      <w:pPr>
        <w:spacing w:after="0" w:line="240" w:lineRule="auto"/>
        <w:rPr>
          <w:rFonts w:ascii="gobCL" w:hAnsi="gobCL"/>
          <w:bCs/>
          <w:sz w:val="14"/>
          <w:szCs w:val="14"/>
          <w:lang w:val="es-ES_tradnl"/>
        </w:rPr>
      </w:pPr>
      <w:r>
        <w:rPr>
          <w:rStyle w:val="Refdenotaalpie"/>
          <w:rFonts w:ascii="gobCL" w:hAnsi="gobCL"/>
          <w:sz w:val="12"/>
          <w:szCs w:val="12"/>
        </w:rPr>
        <w:footnoteRef/>
      </w:r>
      <w:r>
        <w:rPr>
          <w:rFonts w:ascii="gobCL" w:hAnsi="gobCL"/>
          <w:sz w:val="16"/>
          <w:szCs w:val="16"/>
        </w:rPr>
        <w:t xml:space="preserve"> </w:t>
      </w:r>
      <w:r w:rsidRPr="00CD715D">
        <w:rPr>
          <w:rFonts w:ascii="gobCL" w:hAnsi="gobCL"/>
          <w:sz w:val="14"/>
          <w:szCs w:val="14"/>
          <w:lang w:val="es-ES_tradnl"/>
        </w:rPr>
        <w:t xml:space="preserve">Marcar en caso de materia prima importada, y adjuntar Solicitud de Ingreso de Productos Pesqueros SIPP </w:t>
      </w:r>
      <w:r>
        <w:rPr>
          <w:rFonts w:ascii="gobCL" w:hAnsi="gobCL"/>
          <w:sz w:val="14"/>
          <w:szCs w:val="14"/>
          <w:lang w:val="es-ES_tradnl"/>
        </w:rPr>
        <w:t>o Solicitud Única de Ingreso (SUI)</w:t>
      </w:r>
      <w:r w:rsidRPr="00CD715D">
        <w:rPr>
          <w:rFonts w:ascii="gobCL" w:hAnsi="gobCL"/>
          <w:sz w:val="14"/>
          <w:szCs w:val="14"/>
          <w:lang w:val="es-ES_tradnl"/>
        </w:rPr>
        <w:t>.</w:t>
      </w:r>
    </w:p>
    <w:p w:rsidR="00310AA2" w:rsidRDefault="00310AA2" w:rsidP="00310AA2">
      <w:pPr>
        <w:rPr>
          <w:rFonts w:ascii="gobCL" w:hAnsi="gobCL"/>
          <w:color w:val="000000"/>
          <w:sz w:val="12"/>
          <w:szCs w:val="12"/>
          <w:lang w:val="es-ES_tradnl"/>
        </w:rPr>
      </w:pPr>
    </w:p>
    <w:p w:rsidR="00254C99" w:rsidRPr="00310AA2" w:rsidRDefault="00254C99" w:rsidP="00310AA2">
      <w:pPr>
        <w:rPr>
          <w:rFonts w:ascii="gobCL" w:hAnsi="gobCL"/>
          <w:color w:val="000000"/>
          <w:sz w:val="12"/>
          <w:szCs w:val="12"/>
          <w:lang w:val="es-ES_tradnl"/>
        </w:rPr>
      </w:pPr>
    </w:p>
  </w:footnote>
  <w:footnote w:id="5">
    <w:p w:rsidR="00E35ECE" w:rsidRDefault="00E35ECE" w:rsidP="00E35ECE">
      <w:pPr>
        <w:spacing w:after="0" w:line="240" w:lineRule="auto"/>
        <w:rPr>
          <w:rFonts w:ascii="gobCL" w:hAnsi="gobCL"/>
          <w:bCs/>
          <w:sz w:val="14"/>
          <w:szCs w:val="14"/>
          <w:lang w:val="es-ES_tradnl"/>
        </w:rPr>
      </w:pPr>
      <w:r>
        <w:rPr>
          <w:rStyle w:val="Refdenotaalpie"/>
          <w:rFonts w:ascii="gobCL" w:hAnsi="gobCL"/>
          <w:sz w:val="12"/>
          <w:szCs w:val="12"/>
        </w:rPr>
        <w:footnoteRef/>
      </w:r>
      <w:r>
        <w:rPr>
          <w:rFonts w:ascii="gobCL" w:hAnsi="gobCL"/>
          <w:sz w:val="16"/>
          <w:szCs w:val="16"/>
        </w:rPr>
        <w:t xml:space="preserve"> </w:t>
      </w:r>
      <w:r w:rsidRPr="001077DD">
        <w:rPr>
          <w:rFonts w:ascii="gobCL" w:hAnsi="gobCL"/>
          <w:bCs/>
          <w:sz w:val="14"/>
          <w:szCs w:val="14"/>
        </w:rPr>
        <w:t>En caso de conservas expresar en</w:t>
      </w:r>
      <w:r w:rsidRPr="001077DD">
        <w:rPr>
          <w:rFonts w:ascii="gobCL" w:hAnsi="gobCL"/>
          <w:b/>
          <w:sz w:val="14"/>
          <w:szCs w:val="14"/>
        </w:rPr>
        <w:t xml:space="preserve"> </w:t>
      </w:r>
      <w:r w:rsidRPr="001077DD">
        <w:rPr>
          <w:rFonts w:ascii="gobCL" w:hAnsi="gobCL"/>
          <w:bCs/>
          <w:sz w:val="14"/>
          <w:szCs w:val="14"/>
        </w:rPr>
        <w:t>nº de latas</w:t>
      </w:r>
    </w:p>
    <w:p w:rsidR="00E35ECE" w:rsidRPr="00310AA2" w:rsidRDefault="00E35ECE" w:rsidP="00E35ECE">
      <w:pPr>
        <w:rPr>
          <w:rFonts w:ascii="gobCL" w:hAnsi="gobCL"/>
          <w:color w:val="000000"/>
          <w:sz w:val="12"/>
          <w:szCs w:val="12"/>
          <w:lang w:val="es-ES_tradn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5D" w:rsidRPr="004158D5" w:rsidRDefault="00B75B39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-258445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C9D" w:rsidRPr="00C13C9D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0" type="#_x0000_t202" style="position:absolute;left:0;text-align:left;margin-left:79.2pt;margin-top:0;width:56.9pt;height:15.1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rVfQIAAP4E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" fillcolor="#ec3d43" stroked="f">
          <v:textbox style="mso-next-textbox:#Text Box 6" inset="0,0,0,0">
            <w:txbxContent>
              <w:p w:rsidR="00CD715D" w:rsidRDefault="00CD715D" w:rsidP="0065599F"/>
            </w:txbxContent>
          </v:textbox>
          <w10:wrap type="square" anchorx="page" anchory="page"/>
        </v:shape>
      </w:pict>
    </w:r>
    <w:r w:rsidR="00C13C9D" w:rsidRPr="00C13C9D">
      <w:rPr>
        <w:noProof/>
        <w:lang w:val="es-CL" w:eastAsia="es-CL"/>
      </w:rPr>
      <w:pict>
        <v:shape id="Text Box 5" o:spid="_x0000_s4099" type="#_x0000_t202" style="position:absolute;left:0;text-align:left;margin-left:33.85pt;margin-top:0;width:45.35pt;height:15.1pt;z-index:-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" fillcolor="#006bb6" stroked="f">
          <v:textbox style="mso-next-textbox:#Text Box 5" inset="0,0,0,0">
            <w:txbxContent>
              <w:p w:rsidR="00CD715D" w:rsidRDefault="00CD715D" w:rsidP="0065599F"/>
            </w:txbxContent>
          </v:textbox>
          <w10:wrap type="square" anchorx="page" anchory="page"/>
        </v:shape>
      </w:pict>
    </w:r>
    <w:r w:rsidR="00CD715D">
      <w:rPr>
        <w:lang w:val="es-CL"/>
      </w:rPr>
      <w:t xml:space="preserve">    </w:t>
    </w:r>
    <w:r w:rsidR="007923C9">
      <w:rPr>
        <w:rFonts w:ascii="gobCL" w:hAnsi="gobCL"/>
        <w:color w:val="595959"/>
        <w:sz w:val="16"/>
        <w:szCs w:val="16"/>
      </w:rPr>
      <w:t xml:space="preserve">Manual  de Inocuidad y Certificación / </w:t>
    </w:r>
    <w:r w:rsidR="00BA4CA6">
      <w:rPr>
        <w:rFonts w:ascii="gobCL" w:hAnsi="gobCL"/>
        <w:b/>
        <w:color w:val="0070C0"/>
        <w:sz w:val="16"/>
        <w:szCs w:val="16"/>
      </w:rPr>
      <w:t xml:space="preserve">Octubre </w:t>
    </w:r>
    <w:r w:rsidR="00144CC9">
      <w:rPr>
        <w:rFonts w:ascii="gobCL" w:hAnsi="gobCL"/>
        <w:b/>
        <w:color w:val="0070C0"/>
        <w:sz w:val="16"/>
        <w:szCs w:val="16"/>
      </w:rPr>
      <w:t xml:space="preserve"> 20</w:t>
    </w:r>
    <w:r w:rsidR="00BA4CA6">
      <w:rPr>
        <w:rFonts w:ascii="gobCL" w:hAnsi="gobCL"/>
        <w:b/>
        <w:color w:val="0070C0"/>
        <w:sz w:val="16"/>
        <w:szCs w:val="16"/>
      </w:rPr>
      <w:t>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91" w:rsidRPr="004158D5" w:rsidRDefault="00154191" w:rsidP="00154191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-662305</wp:posOffset>
          </wp:positionH>
          <wp:positionV relativeFrom="paragraph">
            <wp:posOffset>-258445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C9D" w:rsidRPr="00C13C9D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left:0;text-align:left;margin-left:79.2pt;margin-top:0;width:56.9pt;height:15.1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rVfQIAAP4E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" fillcolor="#ec3d43" stroked="f">
          <v:textbox style="mso-next-textbox:#_x0000_s4104" inset="0,0,0,0">
            <w:txbxContent>
              <w:p w:rsidR="00154191" w:rsidRDefault="00154191" w:rsidP="00154191"/>
            </w:txbxContent>
          </v:textbox>
          <w10:wrap type="square" anchorx="page" anchory="page"/>
        </v:shape>
      </w:pict>
    </w:r>
    <w:r w:rsidR="00C13C9D" w:rsidRPr="00C13C9D">
      <w:rPr>
        <w:noProof/>
        <w:lang w:val="es-CL" w:eastAsia="es-CL"/>
      </w:rPr>
      <w:pict>
        <v:shape id="_x0000_s4103" type="#_x0000_t202" style="position:absolute;left:0;text-align:left;margin-left:33.85pt;margin-top:0;width:45.35pt;height:15.1pt;z-index:-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" fillcolor="#006bb6" stroked="f">
          <v:textbox style="mso-next-textbox:#_x0000_s4103" inset="0,0,0,0">
            <w:txbxContent>
              <w:p w:rsidR="00154191" w:rsidRDefault="00154191" w:rsidP="00154191"/>
            </w:txbxContent>
          </v:textbox>
          <w10:wrap type="square" anchorx="page" anchory="page"/>
        </v:shape>
      </w:pict>
    </w:r>
    <w:r>
      <w:rPr>
        <w:lang w:val="es-CL"/>
      </w:rPr>
      <w:t xml:space="preserve">    </w:t>
    </w:r>
    <w:r>
      <w:rPr>
        <w:rFonts w:ascii="gobCL" w:hAnsi="gobCL"/>
        <w:color w:val="595959"/>
        <w:sz w:val="16"/>
        <w:szCs w:val="16"/>
      </w:rPr>
      <w:t xml:space="preserve">Manual  de Inocuidad y Certificación / </w:t>
    </w:r>
    <w:r>
      <w:rPr>
        <w:rFonts w:ascii="gobCL" w:hAnsi="gobCL"/>
        <w:b/>
        <w:color w:val="0070C0"/>
        <w:sz w:val="16"/>
        <w:szCs w:val="16"/>
      </w:rPr>
      <w:t>Octubre 2023</w:t>
    </w:r>
  </w:p>
  <w:p w:rsidR="00154191" w:rsidRPr="00154191" w:rsidRDefault="00154191" w:rsidP="0015419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B8" w:rsidRPr="004158D5" w:rsidRDefault="00B75B39" w:rsidP="009C71B8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-260985</wp:posOffset>
          </wp:positionV>
          <wp:extent cx="1300480" cy="819150"/>
          <wp:effectExtent l="19050" t="0" r="0" b="0"/>
          <wp:wrapTight wrapText="bothSides">
            <wp:wrapPolygon edited="0">
              <wp:start x="-316" y="0"/>
              <wp:lineTo x="-316" y="21098"/>
              <wp:lineTo x="21516" y="21098"/>
              <wp:lineTo x="21516" y="0"/>
              <wp:lineTo x="-316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C9D" w:rsidRPr="00C13C9D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left:0;text-align:left;margin-left:79.2pt;margin-top:0;width:56.9pt;height:15.1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gIgAIAAAYF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" fillcolor="#ec3d43" stroked="f">
          <v:textbox inset="0,0,0,0">
            <w:txbxContent>
              <w:p w:rsidR="009C71B8" w:rsidRDefault="009C71B8" w:rsidP="009C71B8"/>
            </w:txbxContent>
          </v:textbox>
          <w10:wrap type="square" anchorx="page" anchory="page"/>
        </v:shape>
      </w:pict>
    </w:r>
    <w:r w:rsidR="00C13C9D" w:rsidRPr="00C13C9D">
      <w:rPr>
        <w:noProof/>
        <w:lang w:val="es-CL" w:eastAsia="es-CL"/>
      </w:rPr>
      <w:pict>
        <v:shape id="Text Box 11" o:spid="_x0000_s4097" type="#_x0000_t202" style="position:absolute;left:0;text-align:left;margin-left:33.85pt;margin-top:0;width:45.35pt;height:15.1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" fillcolor="#006bb6" stroked="f">
          <v:textbox inset="0,0,0,0">
            <w:txbxContent>
              <w:p w:rsidR="009C71B8" w:rsidRDefault="009C71B8" w:rsidP="009C71B8"/>
            </w:txbxContent>
          </v:textbox>
          <w10:wrap type="square" anchorx="page" anchory="page"/>
        </v:shape>
      </w:pict>
    </w:r>
    <w:r w:rsidR="009C71B8">
      <w:rPr>
        <w:lang w:val="es-CL"/>
      </w:rPr>
      <w:t xml:space="preserve">    </w:t>
    </w:r>
    <w:r w:rsidR="009C71B8" w:rsidRPr="004158D5">
      <w:rPr>
        <w:rFonts w:ascii="gobCL" w:hAnsi="gobCL"/>
        <w:color w:val="595959"/>
        <w:sz w:val="16"/>
        <w:szCs w:val="16"/>
        <w:lang w:val="es-CL"/>
      </w:rPr>
      <w:t xml:space="preserve">Manual </w:t>
    </w:r>
    <w:r w:rsidR="00FA390A">
      <w:rPr>
        <w:rFonts w:ascii="gobCL" w:hAnsi="gobCL"/>
        <w:color w:val="595959"/>
        <w:sz w:val="16"/>
        <w:szCs w:val="16"/>
        <w:lang w:val="es-CL"/>
      </w:rPr>
      <w:t xml:space="preserve">de Inocuidad y Certificación  </w:t>
    </w:r>
    <w:r w:rsidR="009C71B8" w:rsidRPr="004158D5">
      <w:rPr>
        <w:rFonts w:ascii="gobCL" w:hAnsi="gobCL"/>
        <w:color w:val="595959"/>
        <w:sz w:val="16"/>
        <w:szCs w:val="16"/>
        <w:lang w:val="es-CL"/>
      </w:rPr>
      <w:t xml:space="preserve">/ </w:t>
    </w:r>
    <w:r w:rsidR="009D4F32">
      <w:rPr>
        <w:rFonts w:ascii="gobCL" w:hAnsi="gobCL"/>
        <w:b/>
        <w:color w:val="0070C0"/>
        <w:sz w:val="16"/>
        <w:szCs w:val="16"/>
      </w:rPr>
      <w:t>Mayo 2022</w:t>
    </w:r>
  </w:p>
  <w:p w:rsidR="00CD715D" w:rsidRPr="004158D5" w:rsidRDefault="00CD715D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57B03"/>
    <w:multiLevelType w:val="hybridMultilevel"/>
    <w:tmpl w:val="3872F14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DC02D57"/>
    <w:multiLevelType w:val="hybridMultilevel"/>
    <w:tmpl w:val="1F2AFE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6F634C"/>
    <w:multiLevelType w:val="hybridMultilevel"/>
    <w:tmpl w:val="68ECBC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732C00"/>
    <w:multiLevelType w:val="hybridMultilevel"/>
    <w:tmpl w:val="7CB6B00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44E51E5"/>
    <w:multiLevelType w:val="hybridMultilevel"/>
    <w:tmpl w:val="1ADEFB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57C3B"/>
    <w:multiLevelType w:val="hybridMultilevel"/>
    <w:tmpl w:val="773A4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C5577"/>
    <w:multiLevelType w:val="hybridMultilevel"/>
    <w:tmpl w:val="52142BF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92C4C"/>
    <w:multiLevelType w:val="hybridMultilevel"/>
    <w:tmpl w:val="58EA7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4DD06963"/>
    <w:multiLevelType w:val="hybridMultilevel"/>
    <w:tmpl w:val="A1420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F2BDA"/>
    <w:multiLevelType w:val="hybridMultilevel"/>
    <w:tmpl w:val="EAF8C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075AC"/>
    <w:multiLevelType w:val="hybridMultilevel"/>
    <w:tmpl w:val="1AFC85F4"/>
    <w:lvl w:ilvl="0" w:tplc="644E7F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63B61C4"/>
    <w:multiLevelType w:val="hybridMultilevel"/>
    <w:tmpl w:val="D28A778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E0A6120"/>
    <w:multiLevelType w:val="hybridMultilevel"/>
    <w:tmpl w:val="A5EE08BC"/>
    <w:lvl w:ilvl="0" w:tplc="644E7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05D6F"/>
    <w:multiLevelType w:val="hybridMultilevel"/>
    <w:tmpl w:val="8DDCC820"/>
    <w:lvl w:ilvl="0" w:tplc="644E7F6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B4D4C99A">
      <w:start w:val="1"/>
      <w:numFmt w:val="bullet"/>
      <w:lvlText w:val="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>
    <w:nsid w:val="671A277D"/>
    <w:multiLevelType w:val="hybridMultilevel"/>
    <w:tmpl w:val="4D1A5F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317994"/>
    <w:multiLevelType w:val="hybridMultilevel"/>
    <w:tmpl w:val="D020F7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4C99A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7"/>
  </w:num>
  <w:num w:numId="14">
    <w:abstractNumId w:val="25"/>
  </w:num>
  <w:num w:numId="15">
    <w:abstractNumId w:val="27"/>
  </w:num>
  <w:num w:numId="16">
    <w:abstractNumId w:val="18"/>
  </w:num>
  <w:num w:numId="17">
    <w:abstractNumId w:val="20"/>
  </w:num>
  <w:num w:numId="18">
    <w:abstractNumId w:val="11"/>
  </w:num>
  <w:num w:numId="19">
    <w:abstractNumId w:val="12"/>
  </w:num>
  <w:num w:numId="20">
    <w:abstractNumId w:val="15"/>
  </w:num>
  <w:num w:numId="21">
    <w:abstractNumId w:val="24"/>
  </w:num>
  <w:num w:numId="22">
    <w:abstractNumId w:val="10"/>
  </w:num>
  <w:num w:numId="23">
    <w:abstractNumId w:val="22"/>
  </w:num>
  <w:num w:numId="24">
    <w:abstractNumId w:val="23"/>
  </w:num>
  <w:num w:numId="25">
    <w:abstractNumId w:val="21"/>
  </w:num>
  <w:num w:numId="26">
    <w:abstractNumId w:val="26"/>
  </w:num>
  <w:num w:numId="27">
    <w:abstractNumId w:val="14"/>
  </w:num>
  <w:num w:numId="28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77FC"/>
    <w:rsid w:val="000000A5"/>
    <w:rsid w:val="000018DE"/>
    <w:rsid w:val="00003AD6"/>
    <w:rsid w:val="00006D00"/>
    <w:rsid w:val="00012AE2"/>
    <w:rsid w:val="00016419"/>
    <w:rsid w:val="00024A46"/>
    <w:rsid w:val="0002778B"/>
    <w:rsid w:val="0003466D"/>
    <w:rsid w:val="00035935"/>
    <w:rsid w:val="00036337"/>
    <w:rsid w:val="000365BF"/>
    <w:rsid w:val="00040B65"/>
    <w:rsid w:val="0004149D"/>
    <w:rsid w:val="00042392"/>
    <w:rsid w:val="00043709"/>
    <w:rsid w:val="00045D21"/>
    <w:rsid w:val="00045E49"/>
    <w:rsid w:val="00047295"/>
    <w:rsid w:val="0004780E"/>
    <w:rsid w:val="00052665"/>
    <w:rsid w:val="000532E7"/>
    <w:rsid w:val="00053331"/>
    <w:rsid w:val="00053827"/>
    <w:rsid w:val="00057D95"/>
    <w:rsid w:val="0006217D"/>
    <w:rsid w:val="00066210"/>
    <w:rsid w:val="000664D9"/>
    <w:rsid w:val="00066F48"/>
    <w:rsid w:val="00067C96"/>
    <w:rsid w:val="00070871"/>
    <w:rsid w:val="00075C6D"/>
    <w:rsid w:val="00075D08"/>
    <w:rsid w:val="00077C5F"/>
    <w:rsid w:val="00080CF7"/>
    <w:rsid w:val="000815C1"/>
    <w:rsid w:val="00081A4B"/>
    <w:rsid w:val="0008633B"/>
    <w:rsid w:val="000903EC"/>
    <w:rsid w:val="000932F3"/>
    <w:rsid w:val="00096E2D"/>
    <w:rsid w:val="000A338A"/>
    <w:rsid w:val="000A38CA"/>
    <w:rsid w:val="000A4EDF"/>
    <w:rsid w:val="000A617E"/>
    <w:rsid w:val="000B096A"/>
    <w:rsid w:val="000B4569"/>
    <w:rsid w:val="000C24A9"/>
    <w:rsid w:val="000C2C9E"/>
    <w:rsid w:val="000C45F6"/>
    <w:rsid w:val="000D5CDA"/>
    <w:rsid w:val="000F2995"/>
    <w:rsid w:val="000F7E57"/>
    <w:rsid w:val="00100231"/>
    <w:rsid w:val="001020F1"/>
    <w:rsid w:val="00102954"/>
    <w:rsid w:val="001032BA"/>
    <w:rsid w:val="00105402"/>
    <w:rsid w:val="00106A0C"/>
    <w:rsid w:val="001077DD"/>
    <w:rsid w:val="00112D7A"/>
    <w:rsid w:val="001153EC"/>
    <w:rsid w:val="001168DC"/>
    <w:rsid w:val="00125758"/>
    <w:rsid w:val="00125CB1"/>
    <w:rsid w:val="00127115"/>
    <w:rsid w:val="00130D08"/>
    <w:rsid w:val="00130D2A"/>
    <w:rsid w:val="00131911"/>
    <w:rsid w:val="00132BA2"/>
    <w:rsid w:val="00135324"/>
    <w:rsid w:val="00136E47"/>
    <w:rsid w:val="00137655"/>
    <w:rsid w:val="001377FC"/>
    <w:rsid w:val="00137B81"/>
    <w:rsid w:val="001418D9"/>
    <w:rsid w:val="00142A1E"/>
    <w:rsid w:val="00144104"/>
    <w:rsid w:val="00144CC9"/>
    <w:rsid w:val="00154191"/>
    <w:rsid w:val="00154267"/>
    <w:rsid w:val="00160F01"/>
    <w:rsid w:val="00161431"/>
    <w:rsid w:val="0016339B"/>
    <w:rsid w:val="00165D8F"/>
    <w:rsid w:val="00170578"/>
    <w:rsid w:val="00170DCE"/>
    <w:rsid w:val="00176EF8"/>
    <w:rsid w:val="00183D60"/>
    <w:rsid w:val="001934E7"/>
    <w:rsid w:val="00196B11"/>
    <w:rsid w:val="001A3C6F"/>
    <w:rsid w:val="001B04D3"/>
    <w:rsid w:val="001C41D3"/>
    <w:rsid w:val="001C56B0"/>
    <w:rsid w:val="001D019C"/>
    <w:rsid w:val="001D04BA"/>
    <w:rsid w:val="001D52B2"/>
    <w:rsid w:val="001F037A"/>
    <w:rsid w:val="001F4763"/>
    <w:rsid w:val="0020202D"/>
    <w:rsid w:val="00210357"/>
    <w:rsid w:val="0021455A"/>
    <w:rsid w:val="00220D95"/>
    <w:rsid w:val="00224EC7"/>
    <w:rsid w:val="0023073E"/>
    <w:rsid w:val="0024311B"/>
    <w:rsid w:val="00247D21"/>
    <w:rsid w:val="00254C99"/>
    <w:rsid w:val="00257EEF"/>
    <w:rsid w:val="002608A3"/>
    <w:rsid w:val="0026619E"/>
    <w:rsid w:val="0027183A"/>
    <w:rsid w:val="00276324"/>
    <w:rsid w:val="002822A6"/>
    <w:rsid w:val="00282D66"/>
    <w:rsid w:val="00285E04"/>
    <w:rsid w:val="002904A4"/>
    <w:rsid w:val="00296020"/>
    <w:rsid w:val="00297674"/>
    <w:rsid w:val="002B0A1C"/>
    <w:rsid w:val="002B0A46"/>
    <w:rsid w:val="002B1297"/>
    <w:rsid w:val="002B194B"/>
    <w:rsid w:val="002B3862"/>
    <w:rsid w:val="002B6002"/>
    <w:rsid w:val="002B6C70"/>
    <w:rsid w:val="002C23F7"/>
    <w:rsid w:val="002C542B"/>
    <w:rsid w:val="002C795E"/>
    <w:rsid w:val="002D144C"/>
    <w:rsid w:val="002D2E72"/>
    <w:rsid w:val="002D3172"/>
    <w:rsid w:val="002D5A4D"/>
    <w:rsid w:val="002D65E7"/>
    <w:rsid w:val="002D7B88"/>
    <w:rsid w:val="002E10BC"/>
    <w:rsid w:val="002E39FB"/>
    <w:rsid w:val="002E3D04"/>
    <w:rsid w:val="002F0B64"/>
    <w:rsid w:val="002F56D1"/>
    <w:rsid w:val="002F5923"/>
    <w:rsid w:val="002F5A34"/>
    <w:rsid w:val="003035DE"/>
    <w:rsid w:val="00303CB9"/>
    <w:rsid w:val="0030424C"/>
    <w:rsid w:val="00306F69"/>
    <w:rsid w:val="00307FDA"/>
    <w:rsid w:val="00310AA2"/>
    <w:rsid w:val="0031142B"/>
    <w:rsid w:val="00311AA4"/>
    <w:rsid w:val="00314602"/>
    <w:rsid w:val="003156E8"/>
    <w:rsid w:val="00324392"/>
    <w:rsid w:val="00336E2B"/>
    <w:rsid w:val="00337BBA"/>
    <w:rsid w:val="0034469F"/>
    <w:rsid w:val="0034500D"/>
    <w:rsid w:val="003454CD"/>
    <w:rsid w:val="00346473"/>
    <w:rsid w:val="003541AA"/>
    <w:rsid w:val="00364ACC"/>
    <w:rsid w:val="00370262"/>
    <w:rsid w:val="003707AD"/>
    <w:rsid w:val="0037260B"/>
    <w:rsid w:val="00376E66"/>
    <w:rsid w:val="00380BD3"/>
    <w:rsid w:val="0038706C"/>
    <w:rsid w:val="0038789D"/>
    <w:rsid w:val="00390A09"/>
    <w:rsid w:val="00393581"/>
    <w:rsid w:val="003A56E2"/>
    <w:rsid w:val="003B4B22"/>
    <w:rsid w:val="003C099A"/>
    <w:rsid w:val="003C345D"/>
    <w:rsid w:val="003C6B3F"/>
    <w:rsid w:val="003C6F00"/>
    <w:rsid w:val="003D0A18"/>
    <w:rsid w:val="003E2E1A"/>
    <w:rsid w:val="003E7BC4"/>
    <w:rsid w:val="003F2113"/>
    <w:rsid w:val="003F641A"/>
    <w:rsid w:val="003F7B5F"/>
    <w:rsid w:val="00400D88"/>
    <w:rsid w:val="00407300"/>
    <w:rsid w:val="00407F8C"/>
    <w:rsid w:val="00410F3D"/>
    <w:rsid w:val="00411728"/>
    <w:rsid w:val="00412A00"/>
    <w:rsid w:val="004158D5"/>
    <w:rsid w:val="00415BA0"/>
    <w:rsid w:val="00421179"/>
    <w:rsid w:val="00421789"/>
    <w:rsid w:val="00421A9A"/>
    <w:rsid w:val="00421D5F"/>
    <w:rsid w:val="00425375"/>
    <w:rsid w:val="00436389"/>
    <w:rsid w:val="00436D18"/>
    <w:rsid w:val="00436DA8"/>
    <w:rsid w:val="00437DE6"/>
    <w:rsid w:val="004406E8"/>
    <w:rsid w:val="00440F67"/>
    <w:rsid w:val="0044386C"/>
    <w:rsid w:val="00443C73"/>
    <w:rsid w:val="00444746"/>
    <w:rsid w:val="00447B29"/>
    <w:rsid w:val="004533D3"/>
    <w:rsid w:val="004555EA"/>
    <w:rsid w:val="00463822"/>
    <w:rsid w:val="00467DDD"/>
    <w:rsid w:val="004703EF"/>
    <w:rsid w:val="004707D5"/>
    <w:rsid w:val="0047115E"/>
    <w:rsid w:val="004719E4"/>
    <w:rsid w:val="004731B7"/>
    <w:rsid w:val="00473B62"/>
    <w:rsid w:val="00475EB1"/>
    <w:rsid w:val="0047656D"/>
    <w:rsid w:val="00480165"/>
    <w:rsid w:val="00481464"/>
    <w:rsid w:val="00487E77"/>
    <w:rsid w:val="00490193"/>
    <w:rsid w:val="00490B85"/>
    <w:rsid w:val="00491B2A"/>
    <w:rsid w:val="00497A46"/>
    <w:rsid w:val="004A08BB"/>
    <w:rsid w:val="004A54C4"/>
    <w:rsid w:val="004A70F9"/>
    <w:rsid w:val="004B0BA6"/>
    <w:rsid w:val="004B25ED"/>
    <w:rsid w:val="004B2D58"/>
    <w:rsid w:val="004C0F13"/>
    <w:rsid w:val="004C7070"/>
    <w:rsid w:val="004E1D98"/>
    <w:rsid w:val="004F1C6A"/>
    <w:rsid w:val="004F2DAB"/>
    <w:rsid w:val="004F4BD5"/>
    <w:rsid w:val="00500BF0"/>
    <w:rsid w:val="0050583B"/>
    <w:rsid w:val="00506F1F"/>
    <w:rsid w:val="00507B2B"/>
    <w:rsid w:val="00510FCC"/>
    <w:rsid w:val="00516005"/>
    <w:rsid w:val="00524BCF"/>
    <w:rsid w:val="00524EF8"/>
    <w:rsid w:val="00527DD1"/>
    <w:rsid w:val="00535192"/>
    <w:rsid w:val="00535F4F"/>
    <w:rsid w:val="00537673"/>
    <w:rsid w:val="00540ED5"/>
    <w:rsid w:val="0054798E"/>
    <w:rsid w:val="00550E5C"/>
    <w:rsid w:val="00553730"/>
    <w:rsid w:val="005541AB"/>
    <w:rsid w:val="00556CEC"/>
    <w:rsid w:val="00564EA9"/>
    <w:rsid w:val="00565804"/>
    <w:rsid w:val="00567EEF"/>
    <w:rsid w:val="0057566F"/>
    <w:rsid w:val="0057771A"/>
    <w:rsid w:val="00577B87"/>
    <w:rsid w:val="00582598"/>
    <w:rsid w:val="005846B0"/>
    <w:rsid w:val="00585DF3"/>
    <w:rsid w:val="00594885"/>
    <w:rsid w:val="0059767C"/>
    <w:rsid w:val="00597D99"/>
    <w:rsid w:val="005A3ECB"/>
    <w:rsid w:val="005A4425"/>
    <w:rsid w:val="005A4531"/>
    <w:rsid w:val="005A6115"/>
    <w:rsid w:val="005A62F4"/>
    <w:rsid w:val="005A6C79"/>
    <w:rsid w:val="005A7EA0"/>
    <w:rsid w:val="005B02EA"/>
    <w:rsid w:val="005B52C9"/>
    <w:rsid w:val="005C59C9"/>
    <w:rsid w:val="005C63DF"/>
    <w:rsid w:val="005C6910"/>
    <w:rsid w:val="005D1643"/>
    <w:rsid w:val="005D20C3"/>
    <w:rsid w:val="005D7697"/>
    <w:rsid w:val="005E4708"/>
    <w:rsid w:val="005E6D75"/>
    <w:rsid w:val="005E757E"/>
    <w:rsid w:val="005E7A35"/>
    <w:rsid w:val="005F13CA"/>
    <w:rsid w:val="005F14D0"/>
    <w:rsid w:val="005F1FBB"/>
    <w:rsid w:val="005F4A5B"/>
    <w:rsid w:val="005F5CEA"/>
    <w:rsid w:val="005F6354"/>
    <w:rsid w:val="00600881"/>
    <w:rsid w:val="0060778A"/>
    <w:rsid w:val="00607FBB"/>
    <w:rsid w:val="00625771"/>
    <w:rsid w:val="00630100"/>
    <w:rsid w:val="0063703B"/>
    <w:rsid w:val="0064073E"/>
    <w:rsid w:val="006447E2"/>
    <w:rsid w:val="00645415"/>
    <w:rsid w:val="0065406C"/>
    <w:rsid w:val="006549DE"/>
    <w:rsid w:val="0065599F"/>
    <w:rsid w:val="00657C60"/>
    <w:rsid w:val="00661C5A"/>
    <w:rsid w:val="00663E17"/>
    <w:rsid w:val="00675127"/>
    <w:rsid w:val="006772FC"/>
    <w:rsid w:val="00680008"/>
    <w:rsid w:val="00691944"/>
    <w:rsid w:val="006930EB"/>
    <w:rsid w:val="00697998"/>
    <w:rsid w:val="006B1186"/>
    <w:rsid w:val="006B3CA5"/>
    <w:rsid w:val="006B55FF"/>
    <w:rsid w:val="006B59F9"/>
    <w:rsid w:val="006C1F2A"/>
    <w:rsid w:val="006C630E"/>
    <w:rsid w:val="006C7548"/>
    <w:rsid w:val="006D1BCC"/>
    <w:rsid w:val="006E3176"/>
    <w:rsid w:val="006F4955"/>
    <w:rsid w:val="006F498B"/>
    <w:rsid w:val="006F54F9"/>
    <w:rsid w:val="007003DF"/>
    <w:rsid w:val="00703BC4"/>
    <w:rsid w:val="00705F1E"/>
    <w:rsid w:val="00706023"/>
    <w:rsid w:val="00706E22"/>
    <w:rsid w:val="0072396C"/>
    <w:rsid w:val="00734E33"/>
    <w:rsid w:val="00735D3E"/>
    <w:rsid w:val="007368B8"/>
    <w:rsid w:val="00737FB2"/>
    <w:rsid w:val="0074632A"/>
    <w:rsid w:val="0075145F"/>
    <w:rsid w:val="0075467E"/>
    <w:rsid w:val="007631EB"/>
    <w:rsid w:val="0076402D"/>
    <w:rsid w:val="007665BA"/>
    <w:rsid w:val="007670CE"/>
    <w:rsid w:val="00771836"/>
    <w:rsid w:val="00773E55"/>
    <w:rsid w:val="00774C46"/>
    <w:rsid w:val="007758C6"/>
    <w:rsid w:val="00776CC2"/>
    <w:rsid w:val="007779E5"/>
    <w:rsid w:val="007800BC"/>
    <w:rsid w:val="00784364"/>
    <w:rsid w:val="00784C2E"/>
    <w:rsid w:val="00785A7E"/>
    <w:rsid w:val="007923C9"/>
    <w:rsid w:val="00794B61"/>
    <w:rsid w:val="00795E60"/>
    <w:rsid w:val="007977DB"/>
    <w:rsid w:val="007A16FA"/>
    <w:rsid w:val="007A30F9"/>
    <w:rsid w:val="007A3690"/>
    <w:rsid w:val="007A5C4D"/>
    <w:rsid w:val="007A6E77"/>
    <w:rsid w:val="007B28D2"/>
    <w:rsid w:val="007B68B9"/>
    <w:rsid w:val="007B68C0"/>
    <w:rsid w:val="007B6E18"/>
    <w:rsid w:val="007C2B63"/>
    <w:rsid w:val="007C314C"/>
    <w:rsid w:val="007C515E"/>
    <w:rsid w:val="007C554F"/>
    <w:rsid w:val="007D022A"/>
    <w:rsid w:val="007D0B30"/>
    <w:rsid w:val="007D39DE"/>
    <w:rsid w:val="007E4C2B"/>
    <w:rsid w:val="007E5ECE"/>
    <w:rsid w:val="007E749B"/>
    <w:rsid w:val="007F0EC0"/>
    <w:rsid w:val="007F32D3"/>
    <w:rsid w:val="007F55A8"/>
    <w:rsid w:val="008107A8"/>
    <w:rsid w:val="008163FB"/>
    <w:rsid w:val="008175B4"/>
    <w:rsid w:val="00824EF7"/>
    <w:rsid w:val="00830DBD"/>
    <w:rsid w:val="008327F4"/>
    <w:rsid w:val="00833054"/>
    <w:rsid w:val="0083577B"/>
    <w:rsid w:val="008405F4"/>
    <w:rsid w:val="00844F02"/>
    <w:rsid w:val="00850829"/>
    <w:rsid w:val="00856A5A"/>
    <w:rsid w:val="00860F8D"/>
    <w:rsid w:val="00861B46"/>
    <w:rsid w:val="00863ECF"/>
    <w:rsid w:val="00866D15"/>
    <w:rsid w:val="00871485"/>
    <w:rsid w:val="00871570"/>
    <w:rsid w:val="00873005"/>
    <w:rsid w:val="0087547A"/>
    <w:rsid w:val="0088108F"/>
    <w:rsid w:val="008866EA"/>
    <w:rsid w:val="00887282"/>
    <w:rsid w:val="008904BA"/>
    <w:rsid w:val="008B6AC1"/>
    <w:rsid w:val="008B7C2E"/>
    <w:rsid w:val="008C286A"/>
    <w:rsid w:val="008C3610"/>
    <w:rsid w:val="008C3D20"/>
    <w:rsid w:val="008C404D"/>
    <w:rsid w:val="008C5894"/>
    <w:rsid w:val="008D045F"/>
    <w:rsid w:val="008D3887"/>
    <w:rsid w:val="008D6E32"/>
    <w:rsid w:val="008E1631"/>
    <w:rsid w:val="008E31F0"/>
    <w:rsid w:val="008E48F9"/>
    <w:rsid w:val="008E4E7D"/>
    <w:rsid w:val="008E5493"/>
    <w:rsid w:val="008E7525"/>
    <w:rsid w:val="008E773C"/>
    <w:rsid w:val="008F15EC"/>
    <w:rsid w:val="008F2993"/>
    <w:rsid w:val="008F3E86"/>
    <w:rsid w:val="008F4CEF"/>
    <w:rsid w:val="008F501E"/>
    <w:rsid w:val="008F687C"/>
    <w:rsid w:val="008F6C2D"/>
    <w:rsid w:val="0090307F"/>
    <w:rsid w:val="00911ECA"/>
    <w:rsid w:val="009172CF"/>
    <w:rsid w:val="009234B8"/>
    <w:rsid w:val="00931BD3"/>
    <w:rsid w:val="009375FC"/>
    <w:rsid w:val="00944502"/>
    <w:rsid w:val="009453AC"/>
    <w:rsid w:val="00950188"/>
    <w:rsid w:val="00953197"/>
    <w:rsid w:val="00954811"/>
    <w:rsid w:val="00956865"/>
    <w:rsid w:val="00960580"/>
    <w:rsid w:val="00960EBB"/>
    <w:rsid w:val="00966475"/>
    <w:rsid w:val="009669BD"/>
    <w:rsid w:val="00974A7F"/>
    <w:rsid w:val="009758A6"/>
    <w:rsid w:val="009805A0"/>
    <w:rsid w:val="0098797B"/>
    <w:rsid w:val="0099156A"/>
    <w:rsid w:val="0099367F"/>
    <w:rsid w:val="00995924"/>
    <w:rsid w:val="00995BF6"/>
    <w:rsid w:val="0099720A"/>
    <w:rsid w:val="00997521"/>
    <w:rsid w:val="009A0B4D"/>
    <w:rsid w:val="009A0C33"/>
    <w:rsid w:val="009A712B"/>
    <w:rsid w:val="009B2A40"/>
    <w:rsid w:val="009B3FD0"/>
    <w:rsid w:val="009B457E"/>
    <w:rsid w:val="009B5A9F"/>
    <w:rsid w:val="009B72D9"/>
    <w:rsid w:val="009C1A49"/>
    <w:rsid w:val="009C2047"/>
    <w:rsid w:val="009C3093"/>
    <w:rsid w:val="009C42D6"/>
    <w:rsid w:val="009C5201"/>
    <w:rsid w:val="009C71B8"/>
    <w:rsid w:val="009D37BA"/>
    <w:rsid w:val="009D4F32"/>
    <w:rsid w:val="009D543C"/>
    <w:rsid w:val="009E6F5D"/>
    <w:rsid w:val="00A02DCD"/>
    <w:rsid w:val="00A03509"/>
    <w:rsid w:val="00A04F7C"/>
    <w:rsid w:val="00A1289A"/>
    <w:rsid w:val="00A13152"/>
    <w:rsid w:val="00A14805"/>
    <w:rsid w:val="00A15380"/>
    <w:rsid w:val="00A21CBC"/>
    <w:rsid w:val="00A23B8E"/>
    <w:rsid w:val="00A244C9"/>
    <w:rsid w:val="00A274D1"/>
    <w:rsid w:val="00A317AA"/>
    <w:rsid w:val="00A37973"/>
    <w:rsid w:val="00A41ECE"/>
    <w:rsid w:val="00A46077"/>
    <w:rsid w:val="00A52009"/>
    <w:rsid w:val="00A5245A"/>
    <w:rsid w:val="00A53420"/>
    <w:rsid w:val="00A55062"/>
    <w:rsid w:val="00A551F8"/>
    <w:rsid w:val="00A70FB5"/>
    <w:rsid w:val="00A76487"/>
    <w:rsid w:val="00A808BF"/>
    <w:rsid w:val="00A85856"/>
    <w:rsid w:val="00A92DEE"/>
    <w:rsid w:val="00A9466F"/>
    <w:rsid w:val="00A94EF7"/>
    <w:rsid w:val="00AA4D3E"/>
    <w:rsid w:val="00AA4FA0"/>
    <w:rsid w:val="00AB6865"/>
    <w:rsid w:val="00AB74BC"/>
    <w:rsid w:val="00AC374A"/>
    <w:rsid w:val="00AC37F2"/>
    <w:rsid w:val="00AC394D"/>
    <w:rsid w:val="00AC5753"/>
    <w:rsid w:val="00AC6035"/>
    <w:rsid w:val="00AC6EF2"/>
    <w:rsid w:val="00AD0DF7"/>
    <w:rsid w:val="00AD5E7E"/>
    <w:rsid w:val="00AE081A"/>
    <w:rsid w:val="00AE2A2E"/>
    <w:rsid w:val="00AE633D"/>
    <w:rsid w:val="00AE6FD9"/>
    <w:rsid w:val="00AE7D95"/>
    <w:rsid w:val="00AE7DF0"/>
    <w:rsid w:val="00AF5325"/>
    <w:rsid w:val="00B04108"/>
    <w:rsid w:val="00B051CF"/>
    <w:rsid w:val="00B102BB"/>
    <w:rsid w:val="00B17805"/>
    <w:rsid w:val="00B26290"/>
    <w:rsid w:val="00B36EE4"/>
    <w:rsid w:val="00B3730A"/>
    <w:rsid w:val="00B451B7"/>
    <w:rsid w:val="00B46D64"/>
    <w:rsid w:val="00B475D9"/>
    <w:rsid w:val="00B53399"/>
    <w:rsid w:val="00B53770"/>
    <w:rsid w:val="00B615EF"/>
    <w:rsid w:val="00B64B46"/>
    <w:rsid w:val="00B6787D"/>
    <w:rsid w:val="00B72D9D"/>
    <w:rsid w:val="00B73BC8"/>
    <w:rsid w:val="00B75333"/>
    <w:rsid w:val="00B759F1"/>
    <w:rsid w:val="00B75B39"/>
    <w:rsid w:val="00B76CC0"/>
    <w:rsid w:val="00B7783B"/>
    <w:rsid w:val="00B82183"/>
    <w:rsid w:val="00B82434"/>
    <w:rsid w:val="00B824FF"/>
    <w:rsid w:val="00B8581B"/>
    <w:rsid w:val="00B86099"/>
    <w:rsid w:val="00B87E8B"/>
    <w:rsid w:val="00B90BF0"/>
    <w:rsid w:val="00B9528F"/>
    <w:rsid w:val="00BA1506"/>
    <w:rsid w:val="00BA26FA"/>
    <w:rsid w:val="00BA27D0"/>
    <w:rsid w:val="00BA4CA6"/>
    <w:rsid w:val="00BA7826"/>
    <w:rsid w:val="00BB38F0"/>
    <w:rsid w:val="00BB7242"/>
    <w:rsid w:val="00BC19BD"/>
    <w:rsid w:val="00BC6AB2"/>
    <w:rsid w:val="00BD72C6"/>
    <w:rsid w:val="00BF180E"/>
    <w:rsid w:val="00C0014E"/>
    <w:rsid w:val="00C03E1C"/>
    <w:rsid w:val="00C06003"/>
    <w:rsid w:val="00C06007"/>
    <w:rsid w:val="00C11FF1"/>
    <w:rsid w:val="00C1278D"/>
    <w:rsid w:val="00C13C9D"/>
    <w:rsid w:val="00C13D5F"/>
    <w:rsid w:val="00C1746C"/>
    <w:rsid w:val="00C212C2"/>
    <w:rsid w:val="00C2211A"/>
    <w:rsid w:val="00C247A8"/>
    <w:rsid w:val="00C26C78"/>
    <w:rsid w:val="00C27F41"/>
    <w:rsid w:val="00C31EA4"/>
    <w:rsid w:val="00C33A7B"/>
    <w:rsid w:val="00C374C1"/>
    <w:rsid w:val="00C40743"/>
    <w:rsid w:val="00C43D84"/>
    <w:rsid w:val="00C472B8"/>
    <w:rsid w:val="00C55412"/>
    <w:rsid w:val="00C57588"/>
    <w:rsid w:val="00C60240"/>
    <w:rsid w:val="00C6075A"/>
    <w:rsid w:val="00C64130"/>
    <w:rsid w:val="00C64506"/>
    <w:rsid w:val="00C713BC"/>
    <w:rsid w:val="00C7181B"/>
    <w:rsid w:val="00C740CE"/>
    <w:rsid w:val="00C74969"/>
    <w:rsid w:val="00C75576"/>
    <w:rsid w:val="00C80029"/>
    <w:rsid w:val="00C84133"/>
    <w:rsid w:val="00C86CF1"/>
    <w:rsid w:val="00C86FD2"/>
    <w:rsid w:val="00C90D88"/>
    <w:rsid w:val="00C9370B"/>
    <w:rsid w:val="00C97779"/>
    <w:rsid w:val="00CA1BB0"/>
    <w:rsid w:val="00CA22FD"/>
    <w:rsid w:val="00CA46A9"/>
    <w:rsid w:val="00CB2D49"/>
    <w:rsid w:val="00CB4F9D"/>
    <w:rsid w:val="00CB4FD7"/>
    <w:rsid w:val="00CC45AB"/>
    <w:rsid w:val="00CC5F2E"/>
    <w:rsid w:val="00CC7889"/>
    <w:rsid w:val="00CD55D4"/>
    <w:rsid w:val="00CD709B"/>
    <w:rsid w:val="00CD715D"/>
    <w:rsid w:val="00CD7933"/>
    <w:rsid w:val="00CD7C7B"/>
    <w:rsid w:val="00CE0A1E"/>
    <w:rsid w:val="00CE408F"/>
    <w:rsid w:val="00CF2682"/>
    <w:rsid w:val="00CF2972"/>
    <w:rsid w:val="00CF64A2"/>
    <w:rsid w:val="00CF794E"/>
    <w:rsid w:val="00CF7C96"/>
    <w:rsid w:val="00D010ED"/>
    <w:rsid w:val="00D02AF8"/>
    <w:rsid w:val="00D0464C"/>
    <w:rsid w:val="00D1378E"/>
    <w:rsid w:val="00D14B94"/>
    <w:rsid w:val="00D16C43"/>
    <w:rsid w:val="00D174DB"/>
    <w:rsid w:val="00D2543C"/>
    <w:rsid w:val="00D279C5"/>
    <w:rsid w:val="00D30336"/>
    <w:rsid w:val="00D37B6F"/>
    <w:rsid w:val="00D40B0E"/>
    <w:rsid w:val="00D4159A"/>
    <w:rsid w:val="00D41EDE"/>
    <w:rsid w:val="00D424AC"/>
    <w:rsid w:val="00D4573F"/>
    <w:rsid w:val="00D46B0A"/>
    <w:rsid w:val="00D4738C"/>
    <w:rsid w:val="00D50580"/>
    <w:rsid w:val="00D506BB"/>
    <w:rsid w:val="00D55ACD"/>
    <w:rsid w:val="00D60A25"/>
    <w:rsid w:val="00D60BE6"/>
    <w:rsid w:val="00D653B0"/>
    <w:rsid w:val="00D74081"/>
    <w:rsid w:val="00D74306"/>
    <w:rsid w:val="00D7464F"/>
    <w:rsid w:val="00D77278"/>
    <w:rsid w:val="00D77AC2"/>
    <w:rsid w:val="00D81037"/>
    <w:rsid w:val="00D81740"/>
    <w:rsid w:val="00D87DD6"/>
    <w:rsid w:val="00D925B3"/>
    <w:rsid w:val="00D93D83"/>
    <w:rsid w:val="00D93DB8"/>
    <w:rsid w:val="00D93FC9"/>
    <w:rsid w:val="00D962A6"/>
    <w:rsid w:val="00D96363"/>
    <w:rsid w:val="00DA02BF"/>
    <w:rsid w:val="00DA15D3"/>
    <w:rsid w:val="00DA16ED"/>
    <w:rsid w:val="00DA7828"/>
    <w:rsid w:val="00DB48A5"/>
    <w:rsid w:val="00DB6053"/>
    <w:rsid w:val="00DB7AF8"/>
    <w:rsid w:val="00DC082D"/>
    <w:rsid w:val="00DC0A53"/>
    <w:rsid w:val="00DC18DF"/>
    <w:rsid w:val="00DC2036"/>
    <w:rsid w:val="00DD3559"/>
    <w:rsid w:val="00DE12A6"/>
    <w:rsid w:val="00DE66CD"/>
    <w:rsid w:val="00DF0948"/>
    <w:rsid w:val="00DF14AC"/>
    <w:rsid w:val="00DF6E16"/>
    <w:rsid w:val="00DF7D39"/>
    <w:rsid w:val="00DF7E46"/>
    <w:rsid w:val="00E03465"/>
    <w:rsid w:val="00E11F13"/>
    <w:rsid w:val="00E13277"/>
    <w:rsid w:val="00E174B6"/>
    <w:rsid w:val="00E210C0"/>
    <w:rsid w:val="00E217DD"/>
    <w:rsid w:val="00E21C15"/>
    <w:rsid w:val="00E25EA6"/>
    <w:rsid w:val="00E27B4F"/>
    <w:rsid w:val="00E328F6"/>
    <w:rsid w:val="00E35ECE"/>
    <w:rsid w:val="00E4035A"/>
    <w:rsid w:val="00E40E4F"/>
    <w:rsid w:val="00E439E5"/>
    <w:rsid w:val="00E50311"/>
    <w:rsid w:val="00E5310F"/>
    <w:rsid w:val="00E539C2"/>
    <w:rsid w:val="00E562E4"/>
    <w:rsid w:val="00E567E2"/>
    <w:rsid w:val="00E6238C"/>
    <w:rsid w:val="00E65421"/>
    <w:rsid w:val="00E73C64"/>
    <w:rsid w:val="00E804D1"/>
    <w:rsid w:val="00E80F7A"/>
    <w:rsid w:val="00E816A7"/>
    <w:rsid w:val="00E8776F"/>
    <w:rsid w:val="00E909CE"/>
    <w:rsid w:val="00E964F6"/>
    <w:rsid w:val="00E97598"/>
    <w:rsid w:val="00EA0286"/>
    <w:rsid w:val="00EA186E"/>
    <w:rsid w:val="00EA2A95"/>
    <w:rsid w:val="00EA54FC"/>
    <w:rsid w:val="00EB180B"/>
    <w:rsid w:val="00EB508D"/>
    <w:rsid w:val="00EB5693"/>
    <w:rsid w:val="00EB7774"/>
    <w:rsid w:val="00EC1F84"/>
    <w:rsid w:val="00EC2298"/>
    <w:rsid w:val="00EC63EE"/>
    <w:rsid w:val="00EC791B"/>
    <w:rsid w:val="00ED1615"/>
    <w:rsid w:val="00ED5F6B"/>
    <w:rsid w:val="00ED6B73"/>
    <w:rsid w:val="00ED7246"/>
    <w:rsid w:val="00ED776D"/>
    <w:rsid w:val="00ED7AC9"/>
    <w:rsid w:val="00EE36DF"/>
    <w:rsid w:val="00EE4433"/>
    <w:rsid w:val="00EF1A3E"/>
    <w:rsid w:val="00EF2785"/>
    <w:rsid w:val="00EF2A21"/>
    <w:rsid w:val="00EF41AF"/>
    <w:rsid w:val="00EF61B8"/>
    <w:rsid w:val="00EF7FD7"/>
    <w:rsid w:val="00F00D7A"/>
    <w:rsid w:val="00F0227F"/>
    <w:rsid w:val="00F04A2E"/>
    <w:rsid w:val="00F1053F"/>
    <w:rsid w:val="00F1149F"/>
    <w:rsid w:val="00F12B74"/>
    <w:rsid w:val="00F14CE0"/>
    <w:rsid w:val="00F157D3"/>
    <w:rsid w:val="00F16E9A"/>
    <w:rsid w:val="00F20A8D"/>
    <w:rsid w:val="00F2329D"/>
    <w:rsid w:val="00F2478E"/>
    <w:rsid w:val="00F3285C"/>
    <w:rsid w:val="00F359A6"/>
    <w:rsid w:val="00F36105"/>
    <w:rsid w:val="00F40A1E"/>
    <w:rsid w:val="00F50246"/>
    <w:rsid w:val="00F53F27"/>
    <w:rsid w:val="00F63961"/>
    <w:rsid w:val="00F647CB"/>
    <w:rsid w:val="00F668E2"/>
    <w:rsid w:val="00F679A1"/>
    <w:rsid w:val="00F728AC"/>
    <w:rsid w:val="00F73B1A"/>
    <w:rsid w:val="00F7658F"/>
    <w:rsid w:val="00F77707"/>
    <w:rsid w:val="00F83737"/>
    <w:rsid w:val="00F85435"/>
    <w:rsid w:val="00F876E3"/>
    <w:rsid w:val="00F90214"/>
    <w:rsid w:val="00F94916"/>
    <w:rsid w:val="00FA17C5"/>
    <w:rsid w:val="00FA390A"/>
    <w:rsid w:val="00FA49FD"/>
    <w:rsid w:val="00FA6D7E"/>
    <w:rsid w:val="00FB2F33"/>
    <w:rsid w:val="00FB49FE"/>
    <w:rsid w:val="00FB6798"/>
    <w:rsid w:val="00FB679E"/>
    <w:rsid w:val="00FC3CD5"/>
    <w:rsid w:val="00FC71D4"/>
    <w:rsid w:val="00FD13F0"/>
    <w:rsid w:val="00FD2A62"/>
    <w:rsid w:val="00FD3F43"/>
    <w:rsid w:val="00FD5646"/>
    <w:rsid w:val="00FE2ED4"/>
    <w:rsid w:val="00FE63CB"/>
    <w:rsid w:val="00FE7854"/>
    <w:rsid w:val="00FE7E73"/>
    <w:rsid w:val="00FF44CE"/>
    <w:rsid w:val="00F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E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779E5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7779E5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7779E5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7779E5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7779E5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7779E5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7779E5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7779E5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7779E5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779E5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7779E5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semiHidden/>
    <w:rsid w:val="007779E5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7779E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semiHidden/>
    <w:rsid w:val="007779E5"/>
    <w:rPr>
      <w:sz w:val="22"/>
      <w:szCs w:val="22"/>
      <w:lang w:eastAsia="en-US"/>
    </w:rPr>
  </w:style>
  <w:style w:type="character" w:customStyle="1" w:styleId="Ttulo5Car">
    <w:name w:val="Título 5 Car"/>
    <w:basedOn w:val="Fuentedeprrafopredeter"/>
    <w:rsid w:val="007779E5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basedOn w:val="Fuentedeprrafopredeter"/>
    <w:rsid w:val="007779E5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7779E5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7779E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7779E5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semiHidden/>
    <w:rsid w:val="007779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7779E5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7779E5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7779E5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7779E5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7779E5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7779E5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7779E5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7779E5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7779E5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7779E5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7779E5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7779E5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7779E5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7779E5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7779E5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7779E5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779E5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basedOn w:val="Fuentedeprrafopredeter"/>
    <w:uiPriority w:val="99"/>
    <w:rsid w:val="007779E5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779E5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7779E5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7779E5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basedOn w:val="Fuentedeprrafopredeter"/>
    <w:rsid w:val="007779E5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7779E5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400D88"/>
    <w:rPr>
      <w:b/>
      <w:bCs/>
    </w:rPr>
  </w:style>
  <w:style w:type="character" w:customStyle="1" w:styleId="TtuloCar">
    <w:name w:val="Título Car"/>
    <w:basedOn w:val="Fuentedeprrafopredeter"/>
    <w:link w:val="Ttulo"/>
    <w:rsid w:val="00400D88"/>
    <w:rPr>
      <w:rFonts w:ascii="Arial Narrow" w:eastAsia="Times New Roman" w:hAnsi="Arial Narrow"/>
      <w:b/>
      <w:sz w:val="28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77DD"/>
    <w:rPr>
      <w:rFonts w:ascii="Arial" w:eastAsia="Times New Roman" w:hAnsi="Arial"/>
      <w:snapToGrid w:val="0"/>
      <w:sz w:val="24"/>
      <w:lang w:val="en-US" w:eastAsia="es-ES"/>
    </w:rPr>
  </w:style>
  <w:style w:type="character" w:styleId="Refdenotaalpie">
    <w:name w:val="footnote reference"/>
    <w:semiHidden/>
    <w:unhideWhenUsed/>
    <w:rsid w:val="00310AA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5E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5ECE"/>
    <w:rPr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DD6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D87DD6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87D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7D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7DD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7D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7DD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napesca.cl/manuales-publicaciones/listados" TargetMode="External"/><Relationship Id="rId13" Type="http://schemas.openxmlformats.org/officeDocument/2006/relationships/hyperlink" Target="http://www.sernapesca.cl/sites/default/files/listado_plantas_internet_v20230908.xlsx" TargetMode="External"/><Relationship Id="rId18" Type="http://schemas.openxmlformats.org/officeDocument/2006/relationships/hyperlink" Target="http://www.sernapesca.cl/programas/sistema-de-comercio-exterior-electronico-siscomex-sice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sernapesca.cl/manuales-publicaciones/listad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rnapesca.cl/manuales-publicaciones/listados/" TargetMode="External"/><Relationship Id="rId17" Type="http://schemas.openxmlformats.org/officeDocument/2006/relationships/hyperlink" Target="http://www.sernapesca.cl/programas/sistema-de-comercio-exterior-electronico-siscomex-sice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rnapesca.cl/programas/sistema-de-comercio-exterior-electronico-siscomex-sicex" TargetMode="External"/><Relationship Id="rId20" Type="http://schemas.openxmlformats.org/officeDocument/2006/relationships/hyperlink" Target="http://www.sernapesca.cl/sites/default/files/listado_plantas_internet_v20230908.xls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napesca.cl/sites/default/files/listado_plantas_internet_v20230908.xlsx" TargetMode="External"/><Relationship Id="rId24" Type="http://schemas.openxmlformats.org/officeDocument/2006/relationships/hyperlink" Target="http://www.sernapesca.cl/manuales-publicaciones/listad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rnapesca.cl/manuales-publicaciones/listados" TargetMode="External"/><Relationship Id="rId23" Type="http://schemas.openxmlformats.org/officeDocument/2006/relationships/hyperlink" Target="http://www.sernapesca.cl/manuales-publicaciones/listados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sernapesca.cl/manuales-publicaciones/listados" TargetMode="External"/><Relationship Id="rId19" Type="http://schemas.openxmlformats.org/officeDocument/2006/relationships/hyperlink" Target="http://www.sernapesca.cl/manuales-publicaciones/%20seleccionando%20istalaci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napesca.cl/sites/default/files/listado_plantas_internet_v20230908.xlsx" TargetMode="External"/><Relationship Id="rId14" Type="http://schemas.openxmlformats.org/officeDocument/2006/relationships/hyperlink" Target="http://www.sernapesca.cl/manuales-publicaciones/listados" TargetMode="External"/><Relationship Id="rId22" Type="http://schemas.openxmlformats.org/officeDocument/2006/relationships/hyperlink" Target="http://www.sernapesca.cl/sites/default/files/listado_plantas_internet_v20230908.xlsx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9A618-A3D5-4E74-A3B0-0361B485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3081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PCAMUS</cp:lastModifiedBy>
  <cp:revision>47</cp:revision>
  <dcterms:created xsi:type="dcterms:W3CDTF">2023-10-04T12:48:00Z</dcterms:created>
  <dcterms:modified xsi:type="dcterms:W3CDTF">2023-10-12T19:08:00Z</dcterms:modified>
</cp:coreProperties>
</file>