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05C9C" w14:textId="24841151" w:rsidR="00CD0B43" w:rsidRPr="00AB0064" w:rsidRDefault="009047E8" w:rsidP="00AB0064">
      <w:pPr>
        <w:rPr>
          <w:rFonts w:ascii="gobCL" w:hAnsi="gobCL"/>
          <w:b/>
          <w:bCs/>
        </w:rPr>
      </w:pPr>
      <w:r w:rsidRPr="00AB0064">
        <w:rPr>
          <w:rFonts w:ascii="gobCL" w:hAnsi="gobCL"/>
          <w:b/>
          <w:bCs/>
        </w:rPr>
        <w:t xml:space="preserve">HABILITACIÓN </w:t>
      </w:r>
      <w:r w:rsidR="00106C16" w:rsidRPr="00AB0064">
        <w:rPr>
          <w:rFonts w:ascii="gobCL" w:hAnsi="gobCL"/>
          <w:b/>
          <w:bCs/>
        </w:rPr>
        <w:t xml:space="preserve">DOCUMENTAL </w:t>
      </w:r>
      <w:r w:rsidRPr="00AB0064">
        <w:rPr>
          <w:rFonts w:ascii="gobCL" w:hAnsi="gobCL"/>
          <w:b/>
          <w:bCs/>
        </w:rPr>
        <w:t>DE</w:t>
      </w:r>
      <w:r w:rsidR="00C2318A">
        <w:rPr>
          <w:rFonts w:ascii="gobCL" w:hAnsi="gobCL"/>
          <w:b/>
          <w:bCs/>
        </w:rPr>
        <w:t xml:space="preserve"> ESTABLECIMIENTOS E</w:t>
      </w:r>
      <w:r w:rsidRPr="00AB0064">
        <w:rPr>
          <w:rFonts w:ascii="gobCL" w:hAnsi="gobCL"/>
          <w:b/>
          <w:bCs/>
        </w:rPr>
        <w:t xml:space="preserve"> </w:t>
      </w:r>
      <w:r w:rsidR="00825DA2">
        <w:rPr>
          <w:rFonts w:ascii="gobCL" w:hAnsi="gobCL"/>
          <w:b/>
          <w:bCs/>
        </w:rPr>
        <w:t>INSTALACIONES DE FAENAMIENTO</w:t>
      </w:r>
    </w:p>
    <w:p w14:paraId="736771CC" w14:textId="6F25CA19" w:rsidR="00106C16" w:rsidRPr="008B7282" w:rsidRDefault="00106C16" w:rsidP="008768D2">
      <w:pPr>
        <w:jc w:val="both"/>
        <w:rPr>
          <w:rFonts w:ascii="gobCL" w:hAnsi="gobCL"/>
          <w:sz w:val="22"/>
          <w:szCs w:val="22"/>
        </w:rPr>
      </w:pPr>
    </w:p>
    <w:p w14:paraId="17C7032A" w14:textId="77777777" w:rsidR="00AB0064" w:rsidRPr="008B7282" w:rsidRDefault="00AB0064" w:rsidP="008768D2">
      <w:pPr>
        <w:jc w:val="both"/>
        <w:rPr>
          <w:rFonts w:ascii="gobCL" w:hAnsi="gobCL"/>
          <w:sz w:val="22"/>
          <w:szCs w:val="22"/>
        </w:rPr>
      </w:pPr>
    </w:p>
    <w:p w14:paraId="1F1D7356" w14:textId="715AB876" w:rsidR="00CD0B43" w:rsidRPr="00106C16" w:rsidRDefault="00C5521D" w:rsidP="008B7282">
      <w:pPr>
        <w:numPr>
          <w:ilvl w:val="0"/>
          <w:numId w:val="8"/>
        </w:numPr>
        <w:ind w:left="567"/>
        <w:jc w:val="both"/>
        <w:rPr>
          <w:rFonts w:ascii="gobCL" w:hAnsi="gobCL"/>
          <w:b/>
        </w:rPr>
      </w:pPr>
      <w:r w:rsidRPr="00106C16">
        <w:rPr>
          <w:rFonts w:ascii="gobCL" w:hAnsi="gobCL"/>
          <w:b/>
        </w:rPr>
        <w:t>Identificación de la instalación</w:t>
      </w:r>
      <w:r w:rsidR="0036214F">
        <w:rPr>
          <w:rFonts w:ascii="gobCL" w:hAnsi="gobCL"/>
          <w:b/>
        </w:rPr>
        <w:t>.</w:t>
      </w:r>
    </w:p>
    <w:p w14:paraId="47DE7997" w14:textId="058DD9C7" w:rsidR="00CD0B43" w:rsidRPr="00AB0064" w:rsidRDefault="0036214F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</w:t>
      </w:r>
      <w:r w:rsidR="00170207">
        <w:rPr>
          <w:rFonts w:ascii="gobCL" w:hAnsi="gobCL"/>
          <w:color w:val="0070C0"/>
          <w:sz w:val="20"/>
          <w:szCs w:val="20"/>
        </w:rPr>
        <w:t xml:space="preserve"> </w:t>
      </w:r>
      <w:r w:rsidR="001C33C5">
        <w:rPr>
          <w:rFonts w:ascii="gobCL" w:hAnsi="gobCL"/>
          <w:color w:val="0070C0"/>
          <w:sz w:val="20"/>
          <w:szCs w:val="20"/>
        </w:rPr>
        <w:t>según sea el</w:t>
      </w:r>
      <w:r w:rsidR="00170207">
        <w:rPr>
          <w:rFonts w:ascii="gobCL" w:hAnsi="gobCL"/>
          <w:color w:val="0070C0"/>
          <w:sz w:val="20"/>
          <w:szCs w:val="20"/>
        </w:rPr>
        <w:t xml:space="preserve"> tipo de instalación</w:t>
      </w:r>
      <w:r w:rsidR="001C33C5">
        <w:rPr>
          <w:rFonts w:ascii="gobCL" w:hAnsi="gobCL"/>
          <w:color w:val="0070C0"/>
          <w:sz w:val="20"/>
          <w:szCs w:val="20"/>
        </w:rPr>
        <w:t xml:space="preserve"> (sección A o B), y datos generales (sección C). </w:t>
      </w:r>
    </w:p>
    <w:p w14:paraId="50DB907C" w14:textId="21E8F1EF" w:rsidR="0036214F" w:rsidRDefault="0036214F" w:rsidP="008768D2">
      <w:pPr>
        <w:jc w:val="both"/>
        <w:rPr>
          <w:rFonts w:ascii="gobCL" w:hAnsi="gobCL"/>
          <w:sz w:val="22"/>
          <w:szCs w:val="22"/>
        </w:rPr>
      </w:pPr>
    </w:p>
    <w:p w14:paraId="00960FB1" w14:textId="41C341F7" w:rsidR="00A83D54" w:rsidRPr="00B059AC" w:rsidRDefault="00EF3107" w:rsidP="00A83D54">
      <w:pPr>
        <w:numPr>
          <w:ilvl w:val="0"/>
          <w:numId w:val="11"/>
        </w:numPr>
        <w:jc w:val="both"/>
        <w:rPr>
          <w:rFonts w:ascii="gobCL" w:hAnsi="gobCL"/>
          <w:b/>
          <w:bCs/>
          <w:sz w:val="22"/>
          <w:szCs w:val="22"/>
          <w:u w:val="single"/>
        </w:rPr>
      </w:pPr>
      <w:r w:rsidRPr="00B059AC">
        <w:rPr>
          <w:rFonts w:ascii="gobCL" w:hAnsi="gobCL"/>
          <w:b/>
          <w:bCs/>
          <w:sz w:val="22"/>
          <w:szCs w:val="22"/>
          <w:u w:val="single"/>
        </w:rPr>
        <w:t>E</w:t>
      </w:r>
      <w:r w:rsidR="00A83D54" w:rsidRPr="00B059AC">
        <w:rPr>
          <w:rFonts w:ascii="gobCL" w:hAnsi="gobCL"/>
          <w:b/>
          <w:bCs/>
          <w:sz w:val="22"/>
          <w:szCs w:val="22"/>
          <w:u w:val="single"/>
        </w:rPr>
        <w:t>stablecimiento en tierra</w:t>
      </w:r>
      <w:r w:rsidRPr="00B059AC">
        <w:rPr>
          <w:rFonts w:ascii="gobCL" w:hAnsi="gobCL"/>
          <w:b/>
          <w:bCs/>
          <w:sz w:val="22"/>
          <w:szCs w:val="22"/>
          <w:u w:val="single"/>
        </w:rPr>
        <w:t>.</w:t>
      </w:r>
    </w:p>
    <w:p w14:paraId="21D5CB67" w14:textId="77777777" w:rsidR="00A83D54" w:rsidRPr="008B7282" w:rsidRDefault="00A83D54" w:rsidP="008768D2">
      <w:pPr>
        <w:jc w:val="both"/>
        <w:rPr>
          <w:rFonts w:ascii="gobCL" w:hAnsi="gobCL"/>
          <w:sz w:val="22"/>
          <w:szCs w:val="22"/>
        </w:rPr>
      </w:pPr>
    </w:p>
    <w:p w14:paraId="3CEB7D68" w14:textId="7EDCF859" w:rsidR="00CD0B43" w:rsidRPr="008B7282" w:rsidRDefault="00CD0B43" w:rsidP="00106C16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Razón social</w:t>
      </w:r>
      <w:r w:rsidR="00C5521D" w:rsidRPr="008B7282">
        <w:rPr>
          <w:rFonts w:ascii="gobCL" w:hAnsi="gobCL"/>
          <w:sz w:val="22"/>
          <w:szCs w:val="22"/>
        </w:rPr>
        <w:t xml:space="preserve"> del </w:t>
      </w:r>
      <w:r w:rsidR="00106C16" w:rsidRPr="008B7282">
        <w:rPr>
          <w:rFonts w:ascii="gobCL" w:hAnsi="gobCL"/>
          <w:sz w:val="22"/>
          <w:szCs w:val="22"/>
        </w:rPr>
        <w:t>e</w:t>
      </w:r>
      <w:r w:rsidR="00C5521D" w:rsidRPr="008B7282">
        <w:rPr>
          <w:rFonts w:ascii="gobCL" w:hAnsi="gobCL"/>
          <w:sz w:val="22"/>
          <w:szCs w:val="22"/>
        </w:rPr>
        <w:t>stablecimiento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727F76A7" w14:textId="77777777" w:rsidR="00106C16" w:rsidRPr="008B7282" w:rsidRDefault="00106C16" w:rsidP="00106C16">
      <w:pPr>
        <w:jc w:val="both"/>
        <w:rPr>
          <w:rFonts w:ascii="gobCL" w:hAnsi="gobCL"/>
          <w:sz w:val="22"/>
          <w:szCs w:val="22"/>
        </w:rPr>
      </w:pPr>
    </w:p>
    <w:p w14:paraId="0B25435A" w14:textId="3EA8B7B8" w:rsidR="00106C16" w:rsidRPr="008B7282" w:rsidRDefault="00106C16" w:rsidP="00106C16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Código de </w:t>
      </w:r>
      <w:r w:rsidR="00EF3107">
        <w:rPr>
          <w:rFonts w:ascii="gobCL" w:hAnsi="gobCL"/>
          <w:sz w:val="22"/>
          <w:szCs w:val="22"/>
        </w:rPr>
        <w:t>registro</w:t>
      </w:r>
      <w:r w:rsidRPr="008B7282">
        <w:rPr>
          <w:rFonts w:ascii="gobCL" w:hAnsi="gobCL"/>
          <w:sz w:val="22"/>
          <w:szCs w:val="22"/>
        </w:rPr>
        <w:t xml:space="preserve"> SERNAPESCA</w:t>
      </w:r>
      <w:r w:rsidRPr="008B7282">
        <w:rPr>
          <w:rStyle w:val="Refdenotaalpie"/>
          <w:rFonts w:ascii="gobCL" w:hAnsi="gobCL"/>
          <w:sz w:val="22"/>
          <w:szCs w:val="22"/>
        </w:rPr>
        <w:footnoteReference w:id="1"/>
      </w:r>
      <w:r w:rsidRPr="008B7282">
        <w:rPr>
          <w:rFonts w:ascii="gobCL" w:hAnsi="gobCL"/>
          <w:sz w:val="22"/>
          <w:szCs w:val="22"/>
        </w:rPr>
        <w:t>.</w:t>
      </w:r>
    </w:p>
    <w:p w14:paraId="2F959901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389AD5A8" w14:textId="497AB170" w:rsidR="00106C16" w:rsidRPr="008B7282" w:rsidRDefault="00106C16" w:rsidP="008768D2">
      <w:pPr>
        <w:numPr>
          <w:ilvl w:val="0"/>
          <w:numId w:val="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Dirección del establecimiento.</w:t>
      </w:r>
    </w:p>
    <w:p w14:paraId="3704EB6B" w14:textId="2C78CD37" w:rsidR="00EF3107" w:rsidRDefault="00EF3107" w:rsidP="00EF3107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31658D4D" w14:textId="1FEA800B" w:rsidR="00EF3107" w:rsidRDefault="00EF3107" w:rsidP="00EF3107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023EDAE6" w14:textId="3709A537" w:rsidR="00EF3107" w:rsidRPr="00B059AC" w:rsidRDefault="00EF3107" w:rsidP="00EF3107">
      <w:pPr>
        <w:pStyle w:val="Prrafodelista"/>
        <w:numPr>
          <w:ilvl w:val="0"/>
          <w:numId w:val="11"/>
        </w:numPr>
        <w:rPr>
          <w:rFonts w:ascii="gobCL" w:hAnsi="gobCL"/>
          <w:b/>
          <w:bCs/>
          <w:sz w:val="22"/>
          <w:szCs w:val="22"/>
          <w:u w:val="single"/>
        </w:rPr>
      </w:pPr>
      <w:r w:rsidRPr="00B059AC">
        <w:rPr>
          <w:rFonts w:ascii="gobCL" w:hAnsi="gobCL"/>
          <w:b/>
          <w:bCs/>
          <w:sz w:val="22"/>
          <w:szCs w:val="22"/>
          <w:u w:val="single"/>
        </w:rPr>
        <w:t>Plataforma o artefacto marítimo.</w:t>
      </w:r>
    </w:p>
    <w:p w14:paraId="68F224C0" w14:textId="19320D19" w:rsidR="00EF3107" w:rsidRDefault="00EF3107" w:rsidP="00EF3107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302D3EF8" w14:textId="44997F82" w:rsidR="00EF3107" w:rsidRDefault="00EF3107" w:rsidP="00EF3107">
      <w:pPr>
        <w:pStyle w:val="Prrafodelista"/>
        <w:numPr>
          <w:ilvl w:val="0"/>
          <w:numId w:val="12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Nombre de la instalación.</w:t>
      </w:r>
    </w:p>
    <w:p w14:paraId="4FBD8447" w14:textId="77777777" w:rsidR="001C33C5" w:rsidRDefault="001C33C5" w:rsidP="001C33C5">
      <w:pPr>
        <w:pStyle w:val="Prrafodelista"/>
        <w:ind w:left="360"/>
        <w:rPr>
          <w:rFonts w:ascii="gobCL" w:hAnsi="gobCL"/>
          <w:sz w:val="22"/>
          <w:szCs w:val="22"/>
        </w:rPr>
      </w:pPr>
    </w:p>
    <w:p w14:paraId="24240BEA" w14:textId="599E125D" w:rsidR="00EF3107" w:rsidRDefault="00EF3107" w:rsidP="00EF3107">
      <w:pPr>
        <w:pStyle w:val="Prrafodelista"/>
        <w:numPr>
          <w:ilvl w:val="0"/>
          <w:numId w:val="12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Matrícula.</w:t>
      </w:r>
    </w:p>
    <w:p w14:paraId="6C4FB077" w14:textId="77777777" w:rsidR="001C33C5" w:rsidRDefault="001C33C5" w:rsidP="001C33C5">
      <w:pPr>
        <w:pStyle w:val="Prrafodelista"/>
        <w:rPr>
          <w:rFonts w:ascii="gobCL" w:hAnsi="gobCL"/>
          <w:sz w:val="22"/>
          <w:szCs w:val="22"/>
        </w:rPr>
      </w:pPr>
    </w:p>
    <w:p w14:paraId="7F7ACC13" w14:textId="4831C788" w:rsidR="00EF3107" w:rsidRDefault="00EF3107" w:rsidP="00EF3107">
      <w:pPr>
        <w:pStyle w:val="Prrafodelista"/>
        <w:numPr>
          <w:ilvl w:val="0"/>
          <w:numId w:val="12"/>
        </w:numPr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Señal de llamada.</w:t>
      </w:r>
    </w:p>
    <w:p w14:paraId="4C32F8D6" w14:textId="77777777" w:rsidR="001C33C5" w:rsidRDefault="001C33C5" w:rsidP="001C33C5">
      <w:pPr>
        <w:pStyle w:val="Prrafodelista"/>
        <w:rPr>
          <w:rFonts w:ascii="gobCL" w:hAnsi="gobCL"/>
          <w:sz w:val="22"/>
          <w:szCs w:val="22"/>
        </w:rPr>
      </w:pPr>
    </w:p>
    <w:p w14:paraId="14C6320D" w14:textId="77777777" w:rsidR="001C33C5" w:rsidRDefault="00A65476" w:rsidP="00AF6E6E">
      <w:pPr>
        <w:pStyle w:val="Prrafodelista"/>
        <w:numPr>
          <w:ilvl w:val="0"/>
          <w:numId w:val="12"/>
        </w:numPr>
        <w:rPr>
          <w:rFonts w:ascii="gobCL" w:hAnsi="gobCL"/>
          <w:sz w:val="22"/>
          <w:szCs w:val="22"/>
        </w:rPr>
      </w:pPr>
      <w:r w:rsidRPr="001C33C5">
        <w:rPr>
          <w:rFonts w:ascii="gobCL" w:hAnsi="gobCL"/>
          <w:sz w:val="22"/>
          <w:szCs w:val="22"/>
        </w:rPr>
        <w:t>Razón social y RUT empresa.</w:t>
      </w:r>
    </w:p>
    <w:p w14:paraId="127AD9F1" w14:textId="77777777" w:rsidR="001C33C5" w:rsidRDefault="001C33C5" w:rsidP="001C33C5">
      <w:pPr>
        <w:pStyle w:val="Prrafodelista"/>
        <w:rPr>
          <w:rFonts w:ascii="gobCL" w:hAnsi="gobCL"/>
          <w:sz w:val="22"/>
          <w:szCs w:val="22"/>
        </w:rPr>
      </w:pPr>
    </w:p>
    <w:p w14:paraId="2535020B" w14:textId="09441AD6" w:rsidR="001C33C5" w:rsidRPr="001C33C5" w:rsidRDefault="001C33C5" w:rsidP="00AF6E6E">
      <w:pPr>
        <w:pStyle w:val="Prrafodelista"/>
        <w:numPr>
          <w:ilvl w:val="0"/>
          <w:numId w:val="12"/>
        </w:numPr>
        <w:rPr>
          <w:rFonts w:ascii="gobCL" w:hAnsi="gobCL"/>
          <w:sz w:val="22"/>
          <w:szCs w:val="22"/>
        </w:rPr>
      </w:pPr>
      <w:r w:rsidRPr="001C33C5">
        <w:rPr>
          <w:rFonts w:ascii="gobCL" w:hAnsi="gobCL"/>
          <w:sz w:val="22"/>
          <w:szCs w:val="22"/>
        </w:rPr>
        <w:t>Región y comuna de operación.</w:t>
      </w:r>
    </w:p>
    <w:p w14:paraId="21D81A6C" w14:textId="77777777" w:rsidR="001C33C5" w:rsidRDefault="001C33C5" w:rsidP="001C33C5">
      <w:pPr>
        <w:pStyle w:val="Prrafodelista"/>
        <w:ind w:left="360"/>
        <w:rPr>
          <w:rFonts w:ascii="gobCL" w:hAnsi="gobCL"/>
          <w:sz w:val="22"/>
          <w:szCs w:val="22"/>
        </w:rPr>
      </w:pPr>
    </w:p>
    <w:p w14:paraId="6C597A43" w14:textId="3FB44371" w:rsidR="00EF3107" w:rsidRDefault="00EF3107" w:rsidP="00EF3107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018C1D7F" w14:textId="17BCF1F4" w:rsidR="00EF3107" w:rsidRPr="00B059AC" w:rsidRDefault="001C33C5" w:rsidP="001C33C5">
      <w:pPr>
        <w:pStyle w:val="Prrafodelista"/>
        <w:numPr>
          <w:ilvl w:val="0"/>
          <w:numId w:val="11"/>
        </w:numPr>
        <w:rPr>
          <w:rFonts w:ascii="gobCL" w:hAnsi="gobCL"/>
          <w:b/>
          <w:bCs/>
          <w:sz w:val="22"/>
          <w:szCs w:val="22"/>
          <w:u w:val="single"/>
        </w:rPr>
      </w:pPr>
      <w:r w:rsidRPr="00B059AC">
        <w:rPr>
          <w:rFonts w:ascii="gobCL" w:hAnsi="gobCL"/>
          <w:b/>
          <w:bCs/>
          <w:sz w:val="22"/>
          <w:szCs w:val="22"/>
          <w:u w:val="single"/>
        </w:rPr>
        <w:t xml:space="preserve">Datos generales. </w:t>
      </w:r>
    </w:p>
    <w:p w14:paraId="61D4ED21" w14:textId="77777777" w:rsidR="00EF3107" w:rsidRPr="008B7282" w:rsidRDefault="00EF3107" w:rsidP="00EF3107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202572D5" w14:textId="147466C5" w:rsidR="00106C16" w:rsidRPr="008B7282" w:rsidRDefault="00106C16" w:rsidP="001C33C5">
      <w:pPr>
        <w:numPr>
          <w:ilvl w:val="0"/>
          <w:numId w:val="1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 y cargo del Representante Legal.</w:t>
      </w:r>
    </w:p>
    <w:p w14:paraId="57B30CD3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7634F18C" w14:textId="77777777" w:rsidR="00106C16" w:rsidRPr="008B7282" w:rsidRDefault="00106C16" w:rsidP="001C33C5">
      <w:pPr>
        <w:numPr>
          <w:ilvl w:val="0"/>
          <w:numId w:val="1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T</w:t>
      </w:r>
      <w:r w:rsidR="00C5521D" w:rsidRPr="008B7282">
        <w:rPr>
          <w:rFonts w:ascii="gobCL" w:hAnsi="gobCL"/>
          <w:sz w:val="22"/>
          <w:szCs w:val="22"/>
        </w:rPr>
        <w:t xml:space="preserve">eléfono y correo-e </w:t>
      </w:r>
      <w:r w:rsidRPr="008B7282">
        <w:rPr>
          <w:rFonts w:ascii="gobCL" w:hAnsi="gobCL"/>
          <w:sz w:val="22"/>
          <w:szCs w:val="22"/>
        </w:rPr>
        <w:t xml:space="preserve">del </w:t>
      </w:r>
      <w:r w:rsidR="00C5521D" w:rsidRPr="008B7282">
        <w:rPr>
          <w:rFonts w:ascii="gobCL" w:hAnsi="gobCL"/>
          <w:sz w:val="22"/>
          <w:szCs w:val="22"/>
        </w:rPr>
        <w:t>Representante Legal</w:t>
      </w:r>
      <w:r w:rsidRPr="008B7282">
        <w:rPr>
          <w:rFonts w:ascii="gobCL" w:hAnsi="gobCL"/>
          <w:sz w:val="22"/>
          <w:szCs w:val="22"/>
        </w:rPr>
        <w:t>.</w:t>
      </w:r>
    </w:p>
    <w:p w14:paraId="68238BF5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79D6DB71" w14:textId="42A1FF8F" w:rsidR="00106C16" w:rsidRPr="008B7282" w:rsidRDefault="00135EE3" w:rsidP="001C33C5">
      <w:pPr>
        <w:numPr>
          <w:ilvl w:val="0"/>
          <w:numId w:val="1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Nombre, teléfono y correo-e de</w:t>
      </w:r>
      <w:r w:rsidR="00106C16" w:rsidRPr="008B7282">
        <w:rPr>
          <w:rFonts w:ascii="gobCL" w:hAnsi="gobCL"/>
          <w:sz w:val="22"/>
          <w:szCs w:val="22"/>
        </w:rPr>
        <w:t>l</w:t>
      </w:r>
      <w:r w:rsidRPr="008B7282">
        <w:rPr>
          <w:rFonts w:ascii="gobCL" w:hAnsi="gobCL"/>
          <w:sz w:val="22"/>
          <w:szCs w:val="22"/>
        </w:rPr>
        <w:t xml:space="preserve"> responsable e</w:t>
      </w:r>
      <w:r w:rsidR="00EF3107">
        <w:rPr>
          <w:rFonts w:ascii="gobCL" w:hAnsi="gobCL"/>
          <w:sz w:val="22"/>
          <w:szCs w:val="22"/>
        </w:rPr>
        <w:t>n</w:t>
      </w:r>
      <w:r w:rsidRPr="008B7282">
        <w:rPr>
          <w:rFonts w:ascii="gobCL" w:hAnsi="gobCL"/>
          <w:sz w:val="22"/>
          <w:szCs w:val="22"/>
        </w:rPr>
        <w:t xml:space="preserve"> aspectos de calidad e inocuidad</w:t>
      </w:r>
      <w:r w:rsidR="00106C16" w:rsidRPr="008B7282">
        <w:rPr>
          <w:rFonts w:ascii="gobCL" w:hAnsi="gobCL"/>
          <w:sz w:val="22"/>
          <w:szCs w:val="22"/>
        </w:rPr>
        <w:t>.</w:t>
      </w:r>
    </w:p>
    <w:p w14:paraId="42AD7AE2" w14:textId="77777777" w:rsidR="00106C16" w:rsidRPr="008B7282" w:rsidRDefault="00106C16" w:rsidP="00106C16">
      <w:pPr>
        <w:pStyle w:val="Prrafodelista"/>
        <w:rPr>
          <w:rFonts w:ascii="gobCL" w:hAnsi="gobCL"/>
          <w:sz w:val="22"/>
          <w:szCs w:val="22"/>
        </w:rPr>
      </w:pPr>
    </w:p>
    <w:p w14:paraId="076EE8AD" w14:textId="35FBA25A" w:rsidR="00135EE3" w:rsidRPr="008B7282" w:rsidRDefault="00135EE3" w:rsidP="001C33C5">
      <w:pPr>
        <w:numPr>
          <w:ilvl w:val="0"/>
          <w:numId w:val="13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>Nombre, teléfono y correo-e del responsable de la información entregada</w:t>
      </w:r>
      <w:r w:rsidR="00106C16" w:rsidRPr="008B7282">
        <w:rPr>
          <w:rFonts w:ascii="gobCL" w:hAnsi="gobCL"/>
          <w:sz w:val="22"/>
          <w:szCs w:val="22"/>
        </w:rPr>
        <w:t xml:space="preserve"> en este documento.</w:t>
      </w:r>
    </w:p>
    <w:p w14:paraId="44E0ECE5" w14:textId="77777777" w:rsidR="00326B01" w:rsidRPr="008B7282" w:rsidRDefault="00326B01" w:rsidP="008768D2">
      <w:pPr>
        <w:tabs>
          <w:tab w:val="left" w:pos="1265"/>
        </w:tabs>
        <w:jc w:val="both"/>
        <w:rPr>
          <w:rFonts w:ascii="gobCL" w:hAnsi="gobCL"/>
          <w:sz w:val="22"/>
          <w:szCs w:val="22"/>
        </w:rPr>
      </w:pPr>
    </w:p>
    <w:p w14:paraId="31A47860" w14:textId="77777777" w:rsidR="00CD0B43" w:rsidRPr="008B7282" w:rsidRDefault="00CD0B43" w:rsidP="008768D2">
      <w:pPr>
        <w:jc w:val="both"/>
        <w:rPr>
          <w:rFonts w:ascii="gobCL" w:hAnsi="gobCL"/>
          <w:sz w:val="22"/>
          <w:szCs w:val="22"/>
        </w:rPr>
      </w:pPr>
    </w:p>
    <w:p w14:paraId="0DAAB998" w14:textId="3E65201B" w:rsidR="002916AD" w:rsidRPr="008B7282" w:rsidRDefault="003707E7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3707E7">
        <w:rPr>
          <w:rFonts w:ascii="gobCL" w:hAnsi="gobCL"/>
          <w:b/>
        </w:rPr>
        <w:t>R</w:t>
      </w:r>
      <w:r w:rsidR="00B059AC" w:rsidRPr="003707E7">
        <w:rPr>
          <w:rFonts w:ascii="gobCL" w:hAnsi="gobCL"/>
          <w:b/>
        </w:rPr>
        <w:t xml:space="preserve">equisitos de suministro de agua y tratamiento </w:t>
      </w:r>
      <w:r w:rsidR="00B059AC">
        <w:rPr>
          <w:rFonts w:ascii="gobCL" w:hAnsi="gobCL"/>
          <w:b/>
        </w:rPr>
        <w:t xml:space="preserve">de </w:t>
      </w:r>
      <w:r w:rsidR="00B059AC" w:rsidRPr="003707E7">
        <w:rPr>
          <w:rFonts w:ascii="gobCL" w:hAnsi="gobCL"/>
          <w:b/>
        </w:rPr>
        <w:t>residuos líquidos</w:t>
      </w:r>
      <w:r w:rsidR="0036214F">
        <w:rPr>
          <w:rFonts w:ascii="gobCL" w:hAnsi="gobCL"/>
          <w:b/>
        </w:rPr>
        <w:t>.</w:t>
      </w:r>
    </w:p>
    <w:p w14:paraId="07F7EF24" w14:textId="420C8244" w:rsidR="00CD0B43" w:rsidRPr="00AB0064" w:rsidRDefault="002916AD" w:rsidP="008768D2">
      <w:pPr>
        <w:jc w:val="both"/>
        <w:rPr>
          <w:rFonts w:ascii="gobCL" w:hAnsi="gobCL"/>
          <w:color w:val="0070C0"/>
          <w:sz w:val="20"/>
          <w:szCs w:val="2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copia </w:t>
      </w:r>
      <w:r w:rsidR="00C5521D" w:rsidRPr="00AB0064">
        <w:rPr>
          <w:rFonts w:ascii="gobCL" w:hAnsi="gobCL"/>
          <w:color w:val="0070C0"/>
          <w:sz w:val="20"/>
          <w:szCs w:val="20"/>
        </w:rPr>
        <w:t xml:space="preserve">de los correspondientes </w:t>
      </w:r>
      <w:r w:rsidR="003707E7">
        <w:rPr>
          <w:rFonts w:ascii="gobCL" w:hAnsi="gobCL"/>
          <w:color w:val="0070C0"/>
          <w:sz w:val="20"/>
          <w:szCs w:val="20"/>
        </w:rPr>
        <w:t>archivos en</w:t>
      </w:r>
      <w:r w:rsidR="00C5521D" w:rsidRPr="00AB0064">
        <w:rPr>
          <w:rFonts w:ascii="gobCL" w:hAnsi="gobCL"/>
          <w:color w:val="0070C0"/>
          <w:sz w:val="20"/>
          <w:szCs w:val="20"/>
        </w:rPr>
        <w:t xml:space="preserve"> formato electrónico</w:t>
      </w:r>
      <w:r w:rsidR="0036214F" w:rsidRPr="00AB0064">
        <w:rPr>
          <w:rFonts w:ascii="gobCL" w:hAnsi="gobCL"/>
          <w:color w:val="0070C0"/>
          <w:sz w:val="20"/>
          <w:szCs w:val="20"/>
        </w:rPr>
        <w:t>.</w:t>
      </w:r>
    </w:p>
    <w:p w14:paraId="4D9DF1C6" w14:textId="77777777" w:rsidR="002916AD" w:rsidRPr="008B7282" w:rsidRDefault="002916AD" w:rsidP="008768D2">
      <w:pPr>
        <w:jc w:val="both"/>
        <w:rPr>
          <w:rFonts w:ascii="gobCL" w:hAnsi="gobCL"/>
          <w:sz w:val="22"/>
          <w:szCs w:val="22"/>
        </w:rPr>
      </w:pPr>
    </w:p>
    <w:p w14:paraId="310391E5" w14:textId="1B5E8709" w:rsidR="002B148F" w:rsidRPr="008B7282" w:rsidRDefault="003707E7" w:rsidP="0036214F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3707E7">
        <w:rPr>
          <w:rFonts w:ascii="gobCL" w:hAnsi="gobCL"/>
          <w:sz w:val="22"/>
          <w:szCs w:val="22"/>
        </w:rPr>
        <w:t>Explicar sistema de tratamiento de residuos líquidos y la disposición final de ellos</w:t>
      </w:r>
      <w:r w:rsidR="002B148F" w:rsidRPr="008B7282">
        <w:rPr>
          <w:rFonts w:ascii="gobCL" w:hAnsi="gobCL"/>
          <w:sz w:val="22"/>
          <w:szCs w:val="22"/>
        </w:rPr>
        <w:t>.</w:t>
      </w:r>
    </w:p>
    <w:p w14:paraId="2B3C834B" w14:textId="77777777" w:rsidR="002B148F" w:rsidRPr="008B7282" w:rsidRDefault="002B148F" w:rsidP="002B148F">
      <w:pPr>
        <w:ind w:left="360"/>
        <w:jc w:val="both"/>
        <w:rPr>
          <w:rFonts w:ascii="gobCL" w:hAnsi="gobCL"/>
          <w:sz w:val="22"/>
          <w:szCs w:val="22"/>
        </w:rPr>
      </w:pPr>
    </w:p>
    <w:p w14:paraId="181E6EFD" w14:textId="49E3BE56" w:rsidR="00DD471B" w:rsidRDefault="003707E7" w:rsidP="00C2318A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3707E7">
        <w:rPr>
          <w:rFonts w:ascii="gobCL" w:hAnsi="gobCL"/>
          <w:sz w:val="22"/>
          <w:szCs w:val="22"/>
        </w:rPr>
        <w:t xml:space="preserve">Explicar sistema de tratamiento del agua que se utiliza en el proceso. </w:t>
      </w:r>
      <w:r>
        <w:rPr>
          <w:rFonts w:ascii="gobCL" w:hAnsi="gobCL"/>
          <w:sz w:val="22"/>
          <w:szCs w:val="22"/>
        </w:rPr>
        <w:t>A</w:t>
      </w:r>
      <w:r w:rsidRPr="003707E7">
        <w:rPr>
          <w:rFonts w:ascii="gobCL" w:hAnsi="gobCL"/>
          <w:sz w:val="22"/>
          <w:szCs w:val="22"/>
        </w:rPr>
        <w:t xml:space="preserve">djuntar </w:t>
      </w:r>
      <w:r w:rsidR="008E246D">
        <w:rPr>
          <w:rFonts w:ascii="gobCL" w:hAnsi="gobCL"/>
          <w:sz w:val="22"/>
          <w:szCs w:val="22"/>
        </w:rPr>
        <w:t>fotografía</w:t>
      </w:r>
      <w:r>
        <w:rPr>
          <w:rFonts w:ascii="gobCL" w:hAnsi="gobCL"/>
          <w:sz w:val="22"/>
          <w:szCs w:val="22"/>
        </w:rPr>
        <w:t>s</w:t>
      </w:r>
      <w:r w:rsidR="006B7758">
        <w:rPr>
          <w:rFonts w:ascii="gobCL" w:hAnsi="gobCL"/>
          <w:sz w:val="22"/>
          <w:szCs w:val="22"/>
        </w:rPr>
        <w:t xml:space="preserve"> descriptivas del mismo</w:t>
      </w:r>
      <w:r>
        <w:rPr>
          <w:rFonts w:ascii="gobCL" w:hAnsi="gobCL"/>
          <w:sz w:val="22"/>
          <w:szCs w:val="22"/>
        </w:rPr>
        <w:t xml:space="preserve">. </w:t>
      </w:r>
      <w:r w:rsidR="00CD0B43" w:rsidRPr="008B7282">
        <w:rPr>
          <w:rFonts w:ascii="gobCL" w:hAnsi="gobCL"/>
          <w:sz w:val="22"/>
          <w:szCs w:val="22"/>
        </w:rPr>
        <w:t xml:space="preserve"> </w:t>
      </w:r>
    </w:p>
    <w:p w14:paraId="69539D77" w14:textId="493C3D81" w:rsidR="00C2318A" w:rsidRPr="008B7282" w:rsidRDefault="00C2318A" w:rsidP="00C2318A">
      <w:pPr>
        <w:jc w:val="both"/>
        <w:rPr>
          <w:rFonts w:ascii="gobCL" w:hAnsi="gobCL"/>
          <w:sz w:val="22"/>
          <w:szCs w:val="22"/>
        </w:rPr>
      </w:pPr>
    </w:p>
    <w:p w14:paraId="118E23E8" w14:textId="5118F80A" w:rsidR="002B148F" w:rsidRPr="008B7282" w:rsidRDefault="0088387A" w:rsidP="008768D2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88387A">
        <w:rPr>
          <w:rFonts w:ascii="gobCL" w:hAnsi="gobCL"/>
          <w:sz w:val="22"/>
          <w:szCs w:val="22"/>
        </w:rPr>
        <w:t>Adjuntar</w:t>
      </w:r>
      <w:r w:rsidR="0070563F">
        <w:rPr>
          <w:rFonts w:ascii="gobCL" w:hAnsi="gobCL"/>
          <w:sz w:val="22"/>
          <w:szCs w:val="22"/>
        </w:rPr>
        <w:t xml:space="preserve"> últimos 3 (tres)</w:t>
      </w:r>
      <w:r w:rsidRPr="0088387A">
        <w:rPr>
          <w:rFonts w:ascii="gobCL" w:hAnsi="gobCL"/>
          <w:sz w:val="22"/>
          <w:szCs w:val="22"/>
        </w:rPr>
        <w:t xml:space="preserve"> análisis de hielo en base a NCh409/1 Of.84</w:t>
      </w:r>
      <w:r w:rsidR="0036214F" w:rsidRPr="008B7282">
        <w:rPr>
          <w:rFonts w:ascii="gobCL" w:hAnsi="gobCL"/>
          <w:sz w:val="22"/>
          <w:szCs w:val="22"/>
        </w:rPr>
        <w:t>.</w:t>
      </w:r>
    </w:p>
    <w:p w14:paraId="5BA2643C" w14:textId="77777777" w:rsidR="002B148F" w:rsidRPr="008B7282" w:rsidRDefault="002B148F" w:rsidP="002B148F">
      <w:pPr>
        <w:ind w:left="360"/>
        <w:jc w:val="both"/>
        <w:rPr>
          <w:rFonts w:ascii="gobCL" w:hAnsi="gobCL"/>
          <w:sz w:val="22"/>
          <w:szCs w:val="22"/>
        </w:rPr>
      </w:pPr>
    </w:p>
    <w:p w14:paraId="3DA7BCAD" w14:textId="6536983B" w:rsidR="002B148F" w:rsidRPr="0070563F" w:rsidRDefault="0070563F" w:rsidP="0070563F">
      <w:pPr>
        <w:numPr>
          <w:ilvl w:val="0"/>
          <w:numId w:val="4"/>
        </w:numPr>
        <w:jc w:val="both"/>
        <w:rPr>
          <w:rFonts w:ascii="gobCL" w:hAnsi="gobCL"/>
          <w:sz w:val="22"/>
          <w:szCs w:val="22"/>
        </w:rPr>
      </w:pPr>
      <w:r w:rsidRPr="0070563F">
        <w:rPr>
          <w:rFonts w:ascii="gobCL" w:hAnsi="gobCL"/>
          <w:sz w:val="22"/>
          <w:szCs w:val="22"/>
        </w:rPr>
        <w:t>Adjuntar fotografías de recipientes y utensilios destinados al almacenamiento, transporte y manipulación del hielo</w:t>
      </w:r>
      <w:r w:rsidR="002567BB" w:rsidRPr="008B7282">
        <w:rPr>
          <w:rFonts w:ascii="gobCL" w:hAnsi="gobCL"/>
          <w:sz w:val="22"/>
          <w:szCs w:val="22"/>
        </w:rPr>
        <w:t>.</w:t>
      </w:r>
    </w:p>
    <w:p w14:paraId="0F92B375" w14:textId="218ECAA8" w:rsidR="00A462A2" w:rsidRPr="008B7282" w:rsidRDefault="00A462A2" w:rsidP="008768D2">
      <w:pPr>
        <w:jc w:val="both"/>
        <w:rPr>
          <w:rFonts w:ascii="gobCL" w:hAnsi="gobCL"/>
          <w:b/>
          <w:sz w:val="22"/>
          <w:szCs w:val="22"/>
        </w:rPr>
      </w:pPr>
    </w:p>
    <w:p w14:paraId="7E0147C0" w14:textId="77777777" w:rsidR="00AF1462" w:rsidRPr="008B7282" w:rsidRDefault="00AF1462" w:rsidP="008768D2">
      <w:pPr>
        <w:jc w:val="both"/>
        <w:rPr>
          <w:rFonts w:ascii="gobCL" w:hAnsi="gobCL"/>
          <w:b/>
          <w:sz w:val="22"/>
          <w:szCs w:val="22"/>
        </w:rPr>
      </w:pPr>
    </w:p>
    <w:p w14:paraId="09FB4502" w14:textId="3E0BA757" w:rsidR="003730D6" w:rsidRPr="008B7282" w:rsidRDefault="00F50E42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t>I</w:t>
      </w:r>
      <w:r w:rsidRPr="00F50E42">
        <w:rPr>
          <w:rFonts w:ascii="gobCL" w:hAnsi="gobCL"/>
          <w:b/>
        </w:rPr>
        <w:t>nfraestructura y mantención de instalaciones, equipos y utensilios</w:t>
      </w:r>
      <w:r w:rsidR="00CC7BB4" w:rsidRPr="008B7282">
        <w:rPr>
          <w:rFonts w:ascii="gobCL" w:hAnsi="gobCL"/>
          <w:b/>
        </w:rPr>
        <w:t>.</w:t>
      </w:r>
    </w:p>
    <w:p w14:paraId="032AB34B" w14:textId="2DF56B7A" w:rsidR="00AF1462" w:rsidRPr="00AB0064" w:rsidRDefault="007E4267" w:rsidP="00AF1462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0B2B4326" w14:textId="77777777" w:rsidR="007E4267" w:rsidRPr="008B7282" w:rsidRDefault="007E4267" w:rsidP="00AF1462">
      <w:pPr>
        <w:jc w:val="both"/>
        <w:rPr>
          <w:rFonts w:ascii="gobCL" w:hAnsi="gobCL"/>
          <w:sz w:val="22"/>
          <w:szCs w:val="22"/>
        </w:rPr>
      </w:pPr>
    </w:p>
    <w:p w14:paraId="4CF695E3" w14:textId="67A3AA48" w:rsidR="00AF1462" w:rsidRPr="008B7282" w:rsidRDefault="00087E53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087E53">
        <w:rPr>
          <w:rFonts w:ascii="gobCL" w:hAnsi="gobCL"/>
          <w:sz w:val="22"/>
          <w:szCs w:val="22"/>
          <w:lang w:val="es-CL"/>
        </w:rPr>
        <w:t>Adjuntar diagrama de la instalación en donde se adviertan claramente las salas de procesamiento, equipamiento, flujo de las operaciones y flujo de</w:t>
      </w:r>
      <w:r w:rsidR="00376461">
        <w:rPr>
          <w:rFonts w:ascii="gobCL" w:hAnsi="gobCL"/>
          <w:sz w:val="22"/>
          <w:szCs w:val="22"/>
          <w:lang w:val="es-CL"/>
        </w:rPr>
        <w:t>l</w:t>
      </w:r>
      <w:r w:rsidRPr="00087E53">
        <w:rPr>
          <w:rFonts w:ascii="gobCL" w:hAnsi="gobCL"/>
          <w:sz w:val="22"/>
          <w:szCs w:val="22"/>
          <w:lang w:val="es-CL"/>
        </w:rPr>
        <w:t xml:space="preserve"> personal. </w:t>
      </w:r>
      <w:r w:rsidR="00376461">
        <w:rPr>
          <w:rFonts w:ascii="gobCL" w:hAnsi="gobCL"/>
          <w:sz w:val="22"/>
          <w:szCs w:val="22"/>
          <w:lang w:val="es-CL"/>
        </w:rPr>
        <w:t>El d</w:t>
      </w:r>
      <w:r w:rsidRPr="00087E53">
        <w:rPr>
          <w:rFonts w:ascii="gobCL" w:hAnsi="gobCL"/>
          <w:sz w:val="22"/>
          <w:szCs w:val="22"/>
          <w:lang w:val="es-CL"/>
        </w:rPr>
        <w:t xml:space="preserve">iagrama debe incluir </w:t>
      </w:r>
      <w:r w:rsidR="00376461">
        <w:rPr>
          <w:rFonts w:ascii="gobCL" w:hAnsi="gobCL"/>
          <w:sz w:val="22"/>
          <w:szCs w:val="22"/>
          <w:lang w:val="es-CL"/>
        </w:rPr>
        <w:t xml:space="preserve">las </w:t>
      </w:r>
      <w:r w:rsidRPr="00087E53">
        <w:rPr>
          <w:rFonts w:ascii="gobCL" w:hAnsi="gobCL"/>
          <w:sz w:val="22"/>
          <w:szCs w:val="22"/>
          <w:lang w:val="es-CL"/>
        </w:rPr>
        <w:t>salas de lavado y desinfección de materiales, si corresponde.</w:t>
      </w:r>
      <w:r w:rsidR="00C22313">
        <w:rPr>
          <w:rFonts w:ascii="gobCL" w:hAnsi="gobCL"/>
          <w:sz w:val="22"/>
          <w:szCs w:val="22"/>
        </w:rPr>
        <w:t xml:space="preserve"> </w:t>
      </w:r>
    </w:p>
    <w:p w14:paraId="16868FCD" w14:textId="77777777" w:rsidR="00AF1462" w:rsidRPr="008B7282" w:rsidRDefault="00AF1462" w:rsidP="00AF1462">
      <w:pPr>
        <w:ind w:left="360"/>
        <w:jc w:val="both"/>
        <w:rPr>
          <w:rFonts w:ascii="gobCL" w:hAnsi="gobCL"/>
          <w:sz w:val="22"/>
          <w:szCs w:val="22"/>
        </w:rPr>
      </w:pPr>
    </w:p>
    <w:p w14:paraId="3DFDAF08" w14:textId="734EB845" w:rsidR="004122AA" w:rsidRPr="00087E53" w:rsidRDefault="004122AA" w:rsidP="00087E53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087E53">
        <w:rPr>
          <w:rFonts w:ascii="gobCL" w:hAnsi="gobCL"/>
          <w:sz w:val="22"/>
          <w:szCs w:val="22"/>
        </w:rPr>
        <w:t xml:space="preserve">Adjuntar </w:t>
      </w:r>
      <w:r w:rsidR="00376461">
        <w:rPr>
          <w:rFonts w:ascii="gobCL" w:hAnsi="gobCL"/>
          <w:sz w:val="22"/>
          <w:szCs w:val="22"/>
          <w:lang w:val="es-CL"/>
        </w:rPr>
        <w:t>fotografía</w:t>
      </w:r>
      <w:r w:rsidR="00087E53" w:rsidRPr="00087E53">
        <w:rPr>
          <w:rFonts w:ascii="gobCL" w:hAnsi="gobCL"/>
          <w:sz w:val="22"/>
          <w:szCs w:val="22"/>
          <w:lang w:val="es-CL"/>
        </w:rPr>
        <w:t>s de</w:t>
      </w:r>
      <w:r w:rsidR="00376461">
        <w:rPr>
          <w:rFonts w:ascii="gobCL" w:hAnsi="gobCL"/>
          <w:sz w:val="22"/>
          <w:szCs w:val="22"/>
          <w:lang w:val="es-CL"/>
        </w:rPr>
        <w:t>l</w:t>
      </w:r>
      <w:r w:rsidR="00087E53" w:rsidRPr="00087E53">
        <w:rPr>
          <w:rFonts w:ascii="gobCL" w:hAnsi="gobCL"/>
          <w:sz w:val="22"/>
          <w:szCs w:val="22"/>
          <w:lang w:val="es-CL"/>
        </w:rPr>
        <w:t xml:space="preserve"> lugar destinado a la recepción de materias primas</w:t>
      </w:r>
      <w:r w:rsidRPr="00087E53">
        <w:rPr>
          <w:rFonts w:ascii="gobCL" w:hAnsi="gobCL"/>
          <w:sz w:val="22"/>
          <w:szCs w:val="22"/>
        </w:rPr>
        <w:t>.</w:t>
      </w:r>
    </w:p>
    <w:p w14:paraId="4830A1C5" w14:textId="77777777" w:rsidR="004122AA" w:rsidRDefault="004122AA" w:rsidP="004122AA">
      <w:pPr>
        <w:pStyle w:val="Prrafodelista"/>
        <w:rPr>
          <w:rFonts w:ascii="gobCL" w:hAnsi="gobCL"/>
          <w:sz w:val="22"/>
          <w:szCs w:val="22"/>
        </w:rPr>
      </w:pPr>
    </w:p>
    <w:p w14:paraId="5438453A" w14:textId="2A90003E" w:rsidR="004122AA" w:rsidRPr="0005751E" w:rsidRDefault="003F3362" w:rsidP="0005751E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05751E">
        <w:rPr>
          <w:rFonts w:ascii="gobCL" w:hAnsi="gobCL"/>
          <w:sz w:val="22"/>
          <w:szCs w:val="22"/>
        </w:rPr>
        <w:t xml:space="preserve">Adjuntar </w:t>
      </w:r>
      <w:r w:rsidR="0005751E" w:rsidRPr="0005751E">
        <w:rPr>
          <w:rFonts w:ascii="gobCL" w:hAnsi="gobCL"/>
          <w:sz w:val="22"/>
          <w:szCs w:val="22"/>
          <w:lang w:val="es-CL"/>
        </w:rPr>
        <w:t xml:space="preserve">imágenes de </w:t>
      </w:r>
      <w:r w:rsidR="001C5508">
        <w:rPr>
          <w:rFonts w:ascii="gobCL" w:hAnsi="gobCL"/>
          <w:sz w:val="22"/>
          <w:szCs w:val="22"/>
          <w:lang w:val="es-CL"/>
        </w:rPr>
        <w:t xml:space="preserve">la sala </w:t>
      </w:r>
      <w:r w:rsidR="0005751E" w:rsidRPr="0005751E">
        <w:rPr>
          <w:rFonts w:ascii="gobCL" w:hAnsi="gobCL"/>
          <w:sz w:val="22"/>
          <w:szCs w:val="22"/>
          <w:lang w:val="es-CL"/>
        </w:rPr>
        <w:t>de faenamiento</w:t>
      </w:r>
      <w:r w:rsidR="001C5508">
        <w:rPr>
          <w:rFonts w:ascii="gobCL" w:hAnsi="gobCL"/>
          <w:sz w:val="22"/>
          <w:szCs w:val="22"/>
          <w:lang w:val="es-CL"/>
        </w:rPr>
        <w:t>,</w:t>
      </w:r>
      <w:r w:rsidR="0005751E" w:rsidRPr="0005751E">
        <w:rPr>
          <w:rFonts w:ascii="gobCL" w:hAnsi="gobCL"/>
          <w:sz w:val="22"/>
          <w:szCs w:val="22"/>
          <w:lang w:val="es-CL"/>
        </w:rPr>
        <w:t xml:space="preserve"> incluyendo</w:t>
      </w:r>
      <w:r w:rsidR="00376461">
        <w:rPr>
          <w:rFonts w:ascii="gobCL" w:hAnsi="gobCL"/>
          <w:sz w:val="22"/>
          <w:szCs w:val="22"/>
          <w:lang w:val="es-CL"/>
        </w:rPr>
        <w:t xml:space="preserve"> detalles </w:t>
      </w:r>
      <w:r w:rsidR="00052419">
        <w:rPr>
          <w:rFonts w:ascii="gobCL" w:hAnsi="gobCL"/>
          <w:sz w:val="22"/>
          <w:szCs w:val="22"/>
          <w:lang w:val="es-CL"/>
        </w:rPr>
        <w:t xml:space="preserve">y materialidad </w:t>
      </w:r>
      <w:r w:rsidR="00376461">
        <w:rPr>
          <w:rFonts w:ascii="gobCL" w:hAnsi="gobCL"/>
          <w:sz w:val="22"/>
          <w:szCs w:val="22"/>
          <w:lang w:val="es-CL"/>
        </w:rPr>
        <w:t>del</w:t>
      </w:r>
      <w:r w:rsidR="0005751E" w:rsidRPr="0005751E">
        <w:rPr>
          <w:rFonts w:ascii="gobCL" w:hAnsi="gobCL"/>
          <w:sz w:val="22"/>
          <w:szCs w:val="22"/>
          <w:lang w:val="es-CL"/>
        </w:rPr>
        <w:t xml:space="preserve"> piso, paredes</w:t>
      </w:r>
      <w:r w:rsidR="00376461">
        <w:rPr>
          <w:rFonts w:ascii="gobCL" w:hAnsi="gobCL"/>
          <w:sz w:val="22"/>
          <w:szCs w:val="22"/>
          <w:lang w:val="es-CL"/>
        </w:rPr>
        <w:t xml:space="preserve"> y</w:t>
      </w:r>
      <w:r w:rsidR="0005751E" w:rsidRPr="0005751E">
        <w:rPr>
          <w:rFonts w:ascii="gobCL" w:hAnsi="gobCL"/>
          <w:sz w:val="22"/>
          <w:szCs w:val="22"/>
          <w:lang w:val="es-CL"/>
        </w:rPr>
        <w:t xml:space="preserve"> </w:t>
      </w:r>
      <w:r w:rsidR="001C5508">
        <w:rPr>
          <w:rFonts w:ascii="gobCL" w:hAnsi="gobCL"/>
          <w:sz w:val="22"/>
          <w:szCs w:val="22"/>
          <w:lang w:val="es-CL"/>
        </w:rPr>
        <w:t>cielo</w:t>
      </w:r>
      <w:r w:rsidR="00591DDB" w:rsidRPr="0005751E">
        <w:rPr>
          <w:rFonts w:ascii="gobCL" w:hAnsi="gobCL"/>
          <w:sz w:val="22"/>
          <w:szCs w:val="22"/>
        </w:rPr>
        <w:t>.</w:t>
      </w:r>
    </w:p>
    <w:p w14:paraId="1EF5B4C3" w14:textId="77777777" w:rsidR="00591DDB" w:rsidRPr="008B7282" w:rsidRDefault="00591DDB" w:rsidP="00591DDB">
      <w:pPr>
        <w:pStyle w:val="Prrafodelista"/>
        <w:rPr>
          <w:rFonts w:ascii="gobCL" w:hAnsi="gobCL"/>
          <w:sz w:val="22"/>
          <w:szCs w:val="22"/>
        </w:rPr>
      </w:pPr>
    </w:p>
    <w:p w14:paraId="2149536F" w14:textId="769AC6D3" w:rsidR="00591DDB" w:rsidRPr="008B7282" w:rsidRDefault="00B92FF7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8B7282">
        <w:rPr>
          <w:rFonts w:ascii="gobCL" w:hAnsi="gobCL"/>
          <w:sz w:val="22"/>
          <w:szCs w:val="22"/>
        </w:rPr>
        <w:t xml:space="preserve">En caso de </w:t>
      </w:r>
      <w:r w:rsidR="00AB5734" w:rsidRPr="00AB5734">
        <w:rPr>
          <w:rFonts w:ascii="gobCL" w:hAnsi="gobCL"/>
          <w:sz w:val="22"/>
          <w:szCs w:val="22"/>
          <w:lang w:val="es-CL"/>
        </w:rPr>
        <w:t>contar con ventanas, demostrar que presentan protección antiestallido y malla mosqu</w:t>
      </w:r>
      <w:r w:rsidR="00AB5734">
        <w:rPr>
          <w:rFonts w:ascii="gobCL" w:hAnsi="gobCL"/>
          <w:sz w:val="22"/>
          <w:szCs w:val="22"/>
          <w:lang w:val="es-CL"/>
        </w:rPr>
        <w:t>i</w:t>
      </w:r>
      <w:r w:rsidR="00AB5734" w:rsidRPr="00AB5734">
        <w:rPr>
          <w:rFonts w:ascii="gobCL" w:hAnsi="gobCL"/>
          <w:sz w:val="22"/>
          <w:szCs w:val="22"/>
          <w:lang w:val="es-CL"/>
        </w:rPr>
        <w:t>tera en caso de ser necesario</w:t>
      </w:r>
      <w:r w:rsidR="00AD6B4F" w:rsidRPr="008B7282">
        <w:rPr>
          <w:rFonts w:ascii="gobCL" w:hAnsi="gobCL"/>
          <w:sz w:val="22"/>
          <w:szCs w:val="22"/>
        </w:rPr>
        <w:t>.</w:t>
      </w:r>
    </w:p>
    <w:p w14:paraId="15127E87" w14:textId="77777777" w:rsidR="00591DDB" w:rsidRPr="008B7282" w:rsidRDefault="00591DDB" w:rsidP="00591DDB">
      <w:pPr>
        <w:pStyle w:val="Prrafodelista"/>
        <w:rPr>
          <w:rFonts w:ascii="gobCL" w:hAnsi="gobCL"/>
          <w:sz w:val="22"/>
          <w:szCs w:val="22"/>
        </w:rPr>
      </w:pPr>
    </w:p>
    <w:p w14:paraId="5A299E5E" w14:textId="653C94C3" w:rsidR="00052419" w:rsidRPr="00052419" w:rsidRDefault="003E0E2C" w:rsidP="008768D2">
      <w:pPr>
        <w:numPr>
          <w:ilvl w:val="0"/>
          <w:numId w:val="6"/>
        </w:numPr>
        <w:jc w:val="both"/>
        <w:rPr>
          <w:rFonts w:ascii="gobCL" w:hAnsi="gobCL"/>
          <w:sz w:val="22"/>
          <w:szCs w:val="22"/>
        </w:rPr>
      </w:pPr>
      <w:r w:rsidRPr="003E0E2C">
        <w:rPr>
          <w:rFonts w:ascii="gobCL" w:hAnsi="gobCL"/>
          <w:sz w:val="22"/>
          <w:szCs w:val="22"/>
          <w:lang w:val="es-CL"/>
        </w:rPr>
        <w:t xml:space="preserve">Adjuntar </w:t>
      </w:r>
      <w:r w:rsidR="00052419">
        <w:rPr>
          <w:rFonts w:ascii="gobCL" w:hAnsi="gobCL"/>
          <w:sz w:val="22"/>
          <w:szCs w:val="22"/>
          <w:lang w:val="es-CL"/>
        </w:rPr>
        <w:t>fotografía</w:t>
      </w:r>
      <w:r w:rsidRPr="003E0E2C">
        <w:rPr>
          <w:rFonts w:ascii="gobCL" w:hAnsi="gobCL"/>
          <w:sz w:val="22"/>
          <w:szCs w:val="22"/>
          <w:lang w:val="es-CL"/>
        </w:rPr>
        <w:t xml:space="preserve">s de </w:t>
      </w:r>
      <w:r w:rsidR="009C2E76">
        <w:rPr>
          <w:rFonts w:ascii="gobCL" w:hAnsi="gobCL"/>
          <w:sz w:val="22"/>
          <w:szCs w:val="22"/>
          <w:lang w:val="es-CL"/>
        </w:rPr>
        <w:t xml:space="preserve">los </w:t>
      </w:r>
      <w:r w:rsidRPr="003E0E2C">
        <w:rPr>
          <w:rFonts w:ascii="gobCL" w:hAnsi="gobCL"/>
          <w:sz w:val="22"/>
          <w:szCs w:val="22"/>
          <w:lang w:val="es-CL"/>
        </w:rPr>
        <w:t>equipos y utensilios utilizados (mesas de faenamiento, bins, maquinarias noqueadoras, estanques de enfriado, cuchillos</w:t>
      </w:r>
      <w:r>
        <w:rPr>
          <w:rFonts w:ascii="gobCL" w:hAnsi="gobCL"/>
          <w:sz w:val="22"/>
          <w:szCs w:val="22"/>
          <w:lang w:val="es-CL"/>
        </w:rPr>
        <w:t>,</w:t>
      </w:r>
      <w:r w:rsidRPr="003E0E2C">
        <w:rPr>
          <w:rFonts w:ascii="gobCL" w:hAnsi="gobCL"/>
          <w:sz w:val="22"/>
          <w:szCs w:val="22"/>
          <w:lang w:val="es-CL"/>
        </w:rPr>
        <w:t xml:space="preserve"> etc.</w:t>
      </w:r>
      <w:r w:rsidR="00376461">
        <w:rPr>
          <w:rFonts w:ascii="gobCL" w:hAnsi="gobCL"/>
          <w:sz w:val="22"/>
          <w:szCs w:val="22"/>
          <w:lang w:val="es-CL"/>
        </w:rPr>
        <w:t>)</w:t>
      </w:r>
      <w:r w:rsidR="00052419">
        <w:rPr>
          <w:rFonts w:ascii="gobCL" w:hAnsi="gobCL"/>
          <w:sz w:val="22"/>
          <w:szCs w:val="22"/>
          <w:lang w:val="es-CL"/>
        </w:rPr>
        <w:t>, incluyendo imágenes del sitio</w:t>
      </w:r>
      <w:r w:rsidRPr="003E0E2C">
        <w:rPr>
          <w:rFonts w:ascii="gobCL" w:hAnsi="gobCL"/>
          <w:sz w:val="22"/>
          <w:szCs w:val="22"/>
          <w:lang w:val="es-CL"/>
        </w:rPr>
        <w:t xml:space="preserve"> donde se </w:t>
      </w:r>
      <w:r w:rsidR="00052419">
        <w:rPr>
          <w:rFonts w:ascii="gobCL" w:hAnsi="gobCL"/>
          <w:sz w:val="22"/>
          <w:szCs w:val="22"/>
          <w:lang w:val="es-CL"/>
        </w:rPr>
        <w:t>asean</w:t>
      </w:r>
      <w:r w:rsidRPr="003E0E2C">
        <w:rPr>
          <w:rFonts w:ascii="gobCL" w:hAnsi="gobCL"/>
          <w:sz w:val="22"/>
          <w:szCs w:val="22"/>
          <w:lang w:val="es-CL"/>
        </w:rPr>
        <w:t xml:space="preserve"> los utensilios y de los químicos </w:t>
      </w:r>
      <w:r w:rsidR="00052419">
        <w:rPr>
          <w:rFonts w:ascii="gobCL" w:hAnsi="gobCL"/>
          <w:sz w:val="22"/>
          <w:szCs w:val="22"/>
          <w:lang w:val="es-CL"/>
        </w:rPr>
        <w:t>ocup</w:t>
      </w:r>
      <w:r w:rsidRPr="003E0E2C">
        <w:rPr>
          <w:rFonts w:ascii="gobCL" w:hAnsi="gobCL"/>
          <w:sz w:val="22"/>
          <w:szCs w:val="22"/>
          <w:lang w:val="es-CL"/>
        </w:rPr>
        <w:t>a</w:t>
      </w:r>
      <w:r w:rsidR="00052419">
        <w:rPr>
          <w:rFonts w:ascii="gobCL" w:hAnsi="gobCL"/>
          <w:sz w:val="22"/>
          <w:szCs w:val="22"/>
          <w:lang w:val="es-CL"/>
        </w:rPr>
        <w:t>dos en este proceso.</w:t>
      </w:r>
      <w:r w:rsidRPr="003E0E2C">
        <w:rPr>
          <w:rFonts w:ascii="gobCL" w:hAnsi="gobCL"/>
          <w:sz w:val="22"/>
          <w:szCs w:val="22"/>
          <w:lang w:val="es-CL"/>
        </w:rPr>
        <w:t xml:space="preserve"> </w:t>
      </w:r>
    </w:p>
    <w:p w14:paraId="0E7FE20E" w14:textId="0F5EF51E" w:rsidR="00591DDB" w:rsidRPr="008B7282" w:rsidRDefault="003E0E2C" w:rsidP="00052419">
      <w:pPr>
        <w:ind w:left="360"/>
        <w:jc w:val="both"/>
        <w:rPr>
          <w:rFonts w:ascii="gobCL" w:hAnsi="gobCL"/>
          <w:sz w:val="22"/>
          <w:szCs w:val="22"/>
        </w:rPr>
      </w:pPr>
      <w:r w:rsidRPr="003E0E2C">
        <w:rPr>
          <w:rFonts w:ascii="gobCL" w:hAnsi="gobCL"/>
          <w:sz w:val="22"/>
          <w:szCs w:val="22"/>
          <w:lang w:val="es-CL"/>
        </w:rPr>
        <w:t>L</w:t>
      </w:r>
      <w:r w:rsidR="00052419">
        <w:rPr>
          <w:rFonts w:ascii="gobCL" w:hAnsi="gobCL"/>
          <w:sz w:val="22"/>
          <w:szCs w:val="22"/>
          <w:lang w:val="es-CL"/>
        </w:rPr>
        <w:t>o</w:t>
      </w:r>
      <w:r w:rsidRPr="003E0E2C">
        <w:rPr>
          <w:rFonts w:ascii="gobCL" w:hAnsi="gobCL"/>
          <w:sz w:val="22"/>
          <w:szCs w:val="22"/>
          <w:lang w:val="es-CL"/>
        </w:rPr>
        <w:t xml:space="preserve">s equipos deben </w:t>
      </w:r>
      <w:r w:rsidR="00052419">
        <w:rPr>
          <w:rFonts w:ascii="gobCL" w:hAnsi="gobCL"/>
          <w:sz w:val="22"/>
          <w:szCs w:val="22"/>
          <w:lang w:val="es-CL"/>
        </w:rPr>
        <w:t>apreciarse tanto en el plano</w:t>
      </w:r>
      <w:r w:rsidRPr="003E0E2C">
        <w:rPr>
          <w:rFonts w:ascii="gobCL" w:hAnsi="gobCL"/>
          <w:sz w:val="22"/>
          <w:szCs w:val="22"/>
          <w:lang w:val="es-CL"/>
        </w:rPr>
        <w:t xml:space="preserve"> general </w:t>
      </w:r>
      <w:r w:rsidR="00052419">
        <w:rPr>
          <w:rFonts w:ascii="gobCL" w:hAnsi="gobCL"/>
          <w:sz w:val="22"/>
          <w:szCs w:val="22"/>
          <w:lang w:val="es-CL"/>
        </w:rPr>
        <w:t>como</w:t>
      </w:r>
      <w:r w:rsidRPr="003E0E2C">
        <w:rPr>
          <w:rFonts w:ascii="gobCL" w:hAnsi="gobCL"/>
          <w:sz w:val="22"/>
          <w:szCs w:val="22"/>
          <w:lang w:val="es-CL"/>
        </w:rPr>
        <w:t xml:space="preserve"> en </w:t>
      </w:r>
      <w:r w:rsidR="00052419">
        <w:rPr>
          <w:rFonts w:ascii="gobCL" w:hAnsi="gobCL"/>
          <w:sz w:val="22"/>
          <w:szCs w:val="22"/>
          <w:lang w:val="es-CL"/>
        </w:rPr>
        <w:t xml:space="preserve">el </w:t>
      </w:r>
      <w:r w:rsidRPr="003E0E2C">
        <w:rPr>
          <w:rFonts w:ascii="gobCL" w:hAnsi="gobCL"/>
          <w:sz w:val="22"/>
          <w:szCs w:val="22"/>
          <w:lang w:val="es-CL"/>
        </w:rPr>
        <w:t>particular</w:t>
      </w:r>
      <w:r w:rsidR="00052419">
        <w:rPr>
          <w:rFonts w:ascii="gobCL" w:hAnsi="gobCL"/>
          <w:sz w:val="22"/>
          <w:szCs w:val="22"/>
          <w:lang w:val="es-CL"/>
        </w:rPr>
        <w:t>, enfatizando e</w:t>
      </w:r>
      <w:r w:rsidRPr="003E0E2C">
        <w:rPr>
          <w:rFonts w:ascii="gobCL" w:hAnsi="gobCL"/>
          <w:sz w:val="22"/>
          <w:szCs w:val="22"/>
          <w:lang w:val="es-CL"/>
        </w:rPr>
        <w:t>l interior del equipo sin proceso</w:t>
      </w:r>
      <w:r w:rsidR="00EE648C" w:rsidRPr="008B7282">
        <w:rPr>
          <w:rFonts w:ascii="gobCL" w:hAnsi="gobCL"/>
          <w:sz w:val="22"/>
          <w:szCs w:val="22"/>
        </w:rPr>
        <w:t>.</w:t>
      </w:r>
      <w:r w:rsidR="00F61007" w:rsidRPr="008B7282">
        <w:rPr>
          <w:rFonts w:ascii="gobCL" w:hAnsi="gobCL"/>
          <w:sz w:val="22"/>
          <w:szCs w:val="22"/>
        </w:rPr>
        <w:t xml:space="preserve"> </w:t>
      </w:r>
    </w:p>
    <w:p w14:paraId="7026819D" w14:textId="77777777" w:rsidR="004033FB" w:rsidRPr="008B7282" w:rsidRDefault="004033FB" w:rsidP="003E0E2C">
      <w:pPr>
        <w:pStyle w:val="Prrafodelista"/>
        <w:ind w:left="0"/>
        <w:rPr>
          <w:rFonts w:ascii="gobCL" w:hAnsi="gobCL"/>
          <w:sz w:val="22"/>
          <w:szCs w:val="22"/>
        </w:rPr>
      </w:pPr>
    </w:p>
    <w:p w14:paraId="7F8158C1" w14:textId="77777777" w:rsidR="003730D6" w:rsidRPr="008B7282" w:rsidRDefault="003730D6" w:rsidP="008768D2">
      <w:pPr>
        <w:jc w:val="both"/>
        <w:rPr>
          <w:rFonts w:ascii="gobCL" w:hAnsi="gobCL"/>
          <w:b/>
          <w:sz w:val="22"/>
          <w:szCs w:val="22"/>
        </w:rPr>
      </w:pPr>
    </w:p>
    <w:p w14:paraId="2036EF7B" w14:textId="294A9DC6" w:rsidR="003730D6" w:rsidRPr="00106C16" w:rsidRDefault="009E171D" w:rsidP="008B7282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t>Condiciones generales de higiene</w:t>
      </w:r>
      <w:r w:rsidR="00E80B2D">
        <w:rPr>
          <w:rFonts w:ascii="gobCL" w:hAnsi="gobCL"/>
          <w:b/>
        </w:rPr>
        <w:t>.</w:t>
      </w:r>
    </w:p>
    <w:p w14:paraId="785A97C8" w14:textId="5354FC15" w:rsidR="00E80B2D" w:rsidRPr="00AB0064" w:rsidRDefault="009E171D" w:rsidP="00E80B2D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</w:t>
      </w:r>
      <w:r w:rsidR="00E80B2D"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7FD4D960" w14:textId="77777777" w:rsidR="00E80B2D" w:rsidRPr="008B7282" w:rsidRDefault="00E80B2D" w:rsidP="00E80B2D">
      <w:pPr>
        <w:ind w:left="360"/>
        <w:jc w:val="both"/>
        <w:rPr>
          <w:rFonts w:ascii="gobCL" w:hAnsi="gobCL"/>
          <w:sz w:val="22"/>
          <w:szCs w:val="22"/>
        </w:rPr>
      </w:pPr>
    </w:p>
    <w:p w14:paraId="2E9491F7" w14:textId="49DD9518" w:rsidR="0022316F" w:rsidRPr="008B7282" w:rsidRDefault="009E171D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9E171D">
        <w:rPr>
          <w:rFonts w:ascii="gobCL" w:hAnsi="gobCL"/>
          <w:sz w:val="22"/>
          <w:szCs w:val="22"/>
        </w:rPr>
        <w:t>Detallar procedimiento de limpieza y desinfección de los equipos e instalaciones</w:t>
      </w:r>
      <w:r w:rsidR="003A0464" w:rsidRPr="008B7282">
        <w:rPr>
          <w:rFonts w:ascii="gobCL" w:hAnsi="gobCL"/>
          <w:sz w:val="22"/>
          <w:szCs w:val="22"/>
        </w:rPr>
        <w:t>.</w:t>
      </w:r>
    </w:p>
    <w:p w14:paraId="545EED99" w14:textId="77777777" w:rsidR="0022316F" w:rsidRPr="008B7282" w:rsidRDefault="0022316F" w:rsidP="0022316F">
      <w:pPr>
        <w:ind w:left="360"/>
        <w:jc w:val="both"/>
        <w:rPr>
          <w:rFonts w:ascii="gobCL" w:hAnsi="gobCL"/>
          <w:sz w:val="22"/>
          <w:szCs w:val="22"/>
        </w:rPr>
      </w:pPr>
    </w:p>
    <w:p w14:paraId="1AD27458" w14:textId="7954EEA9" w:rsidR="0022316F" w:rsidRPr="00057C83" w:rsidRDefault="00B04F40" w:rsidP="00057C83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  <w:lang w:val="es-CL"/>
        </w:rPr>
        <w:lastRenderedPageBreak/>
        <w:t xml:space="preserve">Describir cómo se manejan </w:t>
      </w:r>
      <w:r w:rsidR="00057C83">
        <w:rPr>
          <w:rFonts w:ascii="gobCL" w:hAnsi="gobCL"/>
          <w:sz w:val="22"/>
          <w:szCs w:val="22"/>
          <w:lang w:val="es-CL"/>
        </w:rPr>
        <w:t xml:space="preserve">los </w:t>
      </w:r>
      <w:r w:rsidRPr="00B04F40">
        <w:rPr>
          <w:rFonts w:ascii="gobCL" w:hAnsi="gobCL"/>
          <w:sz w:val="22"/>
          <w:szCs w:val="22"/>
          <w:lang w:val="es-CL"/>
        </w:rPr>
        <w:t xml:space="preserve">residuos </w:t>
      </w:r>
      <w:r w:rsidR="00057C83">
        <w:rPr>
          <w:rFonts w:ascii="gobCL" w:hAnsi="gobCL"/>
          <w:sz w:val="22"/>
          <w:szCs w:val="22"/>
          <w:lang w:val="es-CL"/>
        </w:rPr>
        <w:t xml:space="preserve">propios del </w:t>
      </w:r>
      <w:r w:rsidR="00E6651F">
        <w:rPr>
          <w:rFonts w:ascii="gobCL" w:hAnsi="gobCL"/>
          <w:sz w:val="22"/>
          <w:szCs w:val="22"/>
          <w:lang w:val="es-CL"/>
        </w:rPr>
        <w:t>faenamiento</w:t>
      </w:r>
      <w:r w:rsidR="00057C83">
        <w:rPr>
          <w:rFonts w:ascii="gobCL" w:hAnsi="gobCL"/>
          <w:sz w:val="22"/>
          <w:szCs w:val="22"/>
          <w:lang w:val="es-CL"/>
        </w:rPr>
        <w:t xml:space="preserve"> </w:t>
      </w:r>
      <w:r w:rsidRPr="00B04F40">
        <w:rPr>
          <w:rFonts w:ascii="gobCL" w:hAnsi="gobCL"/>
          <w:sz w:val="22"/>
          <w:szCs w:val="22"/>
          <w:lang w:val="es-CL"/>
        </w:rPr>
        <w:t>y basura</w:t>
      </w:r>
      <w:r w:rsidR="00057C83">
        <w:rPr>
          <w:rFonts w:ascii="gobCL" w:hAnsi="gobCL"/>
          <w:sz w:val="22"/>
          <w:szCs w:val="22"/>
          <w:lang w:val="es-CL"/>
        </w:rPr>
        <w:t xml:space="preserve"> en general</w:t>
      </w:r>
      <w:r>
        <w:rPr>
          <w:rFonts w:ascii="gobCL" w:hAnsi="gobCL"/>
          <w:sz w:val="22"/>
          <w:szCs w:val="22"/>
          <w:lang w:val="es-CL"/>
        </w:rPr>
        <w:t xml:space="preserve">, </w:t>
      </w:r>
      <w:r w:rsidRPr="00B04F40">
        <w:rPr>
          <w:rFonts w:ascii="gobCL" w:hAnsi="gobCL"/>
          <w:sz w:val="22"/>
          <w:szCs w:val="22"/>
          <w:lang w:val="es-CL"/>
        </w:rPr>
        <w:t xml:space="preserve">y la disposición final que se les da. </w:t>
      </w:r>
      <w:r w:rsidR="00057C83">
        <w:rPr>
          <w:rFonts w:ascii="gobCL" w:hAnsi="gobCL"/>
          <w:sz w:val="22"/>
          <w:szCs w:val="22"/>
        </w:rPr>
        <w:t xml:space="preserve"> </w:t>
      </w:r>
      <w:r w:rsidRPr="00057C83">
        <w:rPr>
          <w:rFonts w:ascii="gobCL" w:hAnsi="gobCL"/>
          <w:sz w:val="22"/>
          <w:szCs w:val="22"/>
          <w:lang w:val="es-CL"/>
        </w:rPr>
        <w:t>Adjuntar imágenes de</w:t>
      </w:r>
      <w:r w:rsidR="00057C83">
        <w:rPr>
          <w:rFonts w:ascii="gobCL" w:hAnsi="gobCL"/>
          <w:sz w:val="22"/>
          <w:szCs w:val="22"/>
          <w:lang w:val="es-CL"/>
        </w:rPr>
        <w:t xml:space="preserve"> los</w:t>
      </w:r>
      <w:r w:rsidRPr="00057C83">
        <w:rPr>
          <w:rFonts w:ascii="gobCL" w:hAnsi="gobCL"/>
          <w:sz w:val="22"/>
          <w:szCs w:val="22"/>
          <w:lang w:val="es-CL"/>
        </w:rPr>
        <w:t xml:space="preserve"> recipientes utilizados</w:t>
      </w:r>
      <w:r w:rsidR="00057C83">
        <w:rPr>
          <w:rFonts w:ascii="gobCL" w:hAnsi="gobCL"/>
          <w:sz w:val="22"/>
          <w:szCs w:val="22"/>
          <w:lang w:val="es-CL"/>
        </w:rPr>
        <w:t xml:space="preserve"> para estos fines</w:t>
      </w:r>
      <w:r w:rsidR="003A0464" w:rsidRPr="00057C83">
        <w:rPr>
          <w:rFonts w:ascii="gobCL" w:hAnsi="gobCL"/>
          <w:sz w:val="22"/>
          <w:szCs w:val="22"/>
        </w:rPr>
        <w:t>.</w:t>
      </w:r>
      <w:r w:rsidR="009047E8" w:rsidRPr="00057C83">
        <w:rPr>
          <w:rFonts w:ascii="gobCL" w:hAnsi="gobCL"/>
          <w:sz w:val="22"/>
          <w:szCs w:val="22"/>
        </w:rPr>
        <w:t xml:space="preserve"> </w:t>
      </w:r>
    </w:p>
    <w:p w14:paraId="011DC75F" w14:textId="77777777" w:rsidR="0033180E" w:rsidRDefault="0033180E" w:rsidP="0033180E">
      <w:pPr>
        <w:pStyle w:val="Prrafodelista"/>
        <w:rPr>
          <w:rFonts w:ascii="gobCL" w:hAnsi="gobCL"/>
          <w:sz w:val="22"/>
          <w:szCs w:val="22"/>
        </w:rPr>
      </w:pPr>
    </w:p>
    <w:p w14:paraId="0514917B" w14:textId="4BD9BF92" w:rsidR="0033180E" w:rsidRPr="00E6651F" w:rsidRDefault="00B04F40" w:rsidP="00794B71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E6651F">
        <w:rPr>
          <w:rFonts w:ascii="gobCL" w:hAnsi="gobCL"/>
          <w:sz w:val="22"/>
          <w:szCs w:val="22"/>
          <w:lang w:val="es-CL"/>
        </w:rPr>
        <w:t xml:space="preserve">Detallar </w:t>
      </w:r>
      <w:r w:rsidR="00E6651F" w:rsidRPr="00E6651F">
        <w:rPr>
          <w:rFonts w:ascii="gobCL" w:hAnsi="gobCL"/>
          <w:sz w:val="22"/>
          <w:szCs w:val="22"/>
          <w:lang w:val="es-CL"/>
        </w:rPr>
        <w:t xml:space="preserve">el </w:t>
      </w:r>
      <w:r w:rsidRPr="00E6651F">
        <w:rPr>
          <w:rFonts w:ascii="gobCL" w:hAnsi="gobCL"/>
          <w:sz w:val="22"/>
          <w:szCs w:val="22"/>
          <w:lang w:val="es-CL"/>
        </w:rPr>
        <w:t xml:space="preserve">procedimiento de limpieza y desinfección de utensilios. Adjuntar imágenes </w:t>
      </w:r>
      <w:r w:rsidR="00E6651F">
        <w:rPr>
          <w:rFonts w:ascii="gobCL" w:hAnsi="gobCL"/>
          <w:sz w:val="22"/>
          <w:szCs w:val="22"/>
          <w:lang w:val="es-CL"/>
        </w:rPr>
        <w:t xml:space="preserve">de la </w:t>
      </w:r>
      <w:r w:rsidRPr="00E6651F">
        <w:rPr>
          <w:rFonts w:ascii="gobCL" w:hAnsi="gobCL"/>
          <w:sz w:val="22"/>
          <w:szCs w:val="22"/>
          <w:lang w:val="es-CL"/>
        </w:rPr>
        <w:t>estación de lavado</w:t>
      </w:r>
      <w:r w:rsidR="0033180E" w:rsidRPr="00E6651F">
        <w:rPr>
          <w:rFonts w:ascii="gobCL" w:hAnsi="gobCL"/>
          <w:sz w:val="22"/>
          <w:szCs w:val="22"/>
        </w:rPr>
        <w:t xml:space="preserve">. </w:t>
      </w:r>
    </w:p>
    <w:p w14:paraId="16C6154F" w14:textId="77777777" w:rsidR="0022316F" w:rsidRPr="008B7282" w:rsidRDefault="0022316F" w:rsidP="0022316F">
      <w:pPr>
        <w:pStyle w:val="Prrafodelista"/>
        <w:rPr>
          <w:rFonts w:ascii="gobCL" w:hAnsi="gobCL"/>
          <w:sz w:val="22"/>
          <w:szCs w:val="22"/>
        </w:rPr>
      </w:pPr>
    </w:p>
    <w:p w14:paraId="54DE90B9" w14:textId="060C52AA" w:rsidR="0022316F" w:rsidRDefault="00B04F40" w:rsidP="008768D2">
      <w:pPr>
        <w:numPr>
          <w:ilvl w:val="0"/>
          <w:numId w:val="7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  <w:lang w:val="es-CL"/>
        </w:rPr>
        <w:t xml:space="preserve">Enviar fichas técnicas y resoluciones de autorización </w:t>
      </w:r>
      <w:r>
        <w:rPr>
          <w:rFonts w:ascii="gobCL" w:hAnsi="gobCL"/>
          <w:sz w:val="22"/>
          <w:szCs w:val="22"/>
          <w:lang w:val="es-CL"/>
        </w:rPr>
        <w:t xml:space="preserve">sanitaria </w:t>
      </w:r>
      <w:r w:rsidRPr="00B04F40">
        <w:rPr>
          <w:rFonts w:ascii="gobCL" w:hAnsi="gobCL"/>
          <w:sz w:val="22"/>
          <w:szCs w:val="22"/>
          <w:lang w:val="es-CL"/>
        </w:rPr>
        <w:t>de desinfectantes, sanitizantes y sustancias similares. Adjuntar imágenes de</w:t>
      </w:r>
      <w:r>
        <w:rPr>
          <w:rFonts w:ascii="gobCL" w:hAnsi="gobCL"/>
          <w:sz w:val="22"/>
          <w:szCs w:val="22"/>
          <w:lang w:val="es-CL"/>
        </w:rPr>
        <w:t xml:space="preserve"> su</w:t>
      </w:r>
      <w:r w:rsidRPr="00B04F40">
        <w:rPr>
          <w:rFonts w:ascii="gobCL" w:hAnsi="gobCL"/>
          <w:sz w:val="22"/>
          <w:szCs w:val="22"/>
          <w:lang w:val="es-CL"/>
        </w:rPr>
        <w:t xml:space="preserve"> lugar de almacenamiento</w:t>
      </w:r>
      <w:r w:rsidR="00E6651F">
        <w:rPr>
          <w:rFonts w:ascii="gobCL" w:hAnsi="gobCL"/>
          <w:sz w:val="22"/>
          <w:szCs w:val="22"/>
          <w:lang w:val="es-CL"/>
        </w:rPr>
        <w:t xml:space="preserve"> y rotulado</w:t>
      </w:r>
      <w:r w:rsidR="00C4681A">
        <w:rPr>
          <w:rFonts w:ascii="gobCL" w:hAnsi="gobCL"/>
          <w:sz w:val="22"/>
          <w:szCs w:val="22"/>
        </w:rPr>
        <w:t xml:space="preserve">. </w:t>
      </w:r>
    </w:p>
    <w:p w14:paraId="27B8B10C" w14:textId="77777777" w:rsidR="008B7282" w:rsidRDefault="008B7282" w:rsidP="008768D2">
      <w:pPr>
        <w:jc w:val="both"/>
        <w:rPr>
          <w:rFonts w:ascii="gobCL" w:hAnsi="gobCL"/>
          <w:sz w:val="22"/>
          <w:szCs w:val="22"/>
        </w:rPr>
      </w:pPr>
    </w:p>
    <w:p w14:paraId="33C0D3F6" w14:textId="32281E83" w:rsidR="008B7282" w:rsidRDefault="008B7282" w:rsidP="008768D2">
      <w:pPr>
        <w:jc w:val="both"/>
        <w:rPr>
          <w:rFonts w:ascii="gobCL" w:hAnsi="gobCL"/>
          <w:sz w:val="22"/>
          <w:szCs w:val="22"/>
        </w:rPr>
      </w:pPr>
    </w:p>
    <w:p w14:paraId="482743AF" w14:textId="38F469BC" w:rsidR="00B04F40" w:rsidRPr="00B04F40" w:rsidRDefault="00B04F40" w:rsidP="00B04F40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B04F40">
        <w:rPr>
          <w:rFonts w:ascii="gobCL" w:hAnsi="gobCL"/>
          <w:b/>
        </w:rPr>
        <w:t>Manejo del recurso.</w:t>
      </w:r>
    </w:p>
    <w:p w14:paraId="193D064F" w14:textId="5767FEAE" w:rsidR="00547B28" w:rsidRDefault="0023089D" w:rsidP="0023089D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056CB4F5" w14:textId="77777777" w:rsidR="0023089D" w:rsidRDefault="0023089D" w:rsidP="0023089D">
      <w:pPr>
        <w:ind w:left="360"/>
        <w:jc w:val="both"/>
        <w:rPr>
          <w:rFonts w:ascii="gobCL" w:hAnsi="gobCL"/>
          <w:sz w:val="22"/>
          <w:szCs w:val="22"/>
        </w:rPr>
      </w:pPr>
    </w:p>
    <w:p w14:paraId="29ED6FFC" w14:textId="213EE891" w:rsidR="00B04F40" w:rsidRDefault="00B04F40" w:rsidP="00B04F40">
      <w:pPr>
        <w:numPr>
          <w:ilvl w:val="0"/>
          <w:numId w:val="14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t xml:space="preserve">Explicar operación </w:t>
      </w:r>
      <w:r w:rsidR="002638A5">
        <w:rPr>
          <w:rFonts w:ascii="gobCL" w:hAnsi="gobCL"/>
          <w:sz w:val="22"/>
          <w:szCs w:val="22"/>
        </w:rPr>
        <w:t xml:space="preserve">de acondicionamiento del recurso </w:t>
      </w:r>
      <w:r w:rsidRPr="00B04F40">
        <w:rPr>
          <w:rFonts w:ascii="gobCL" w:hAnsi="gobCL"/>
          <w:sz w:val="22"/>
          <w:szCs w:val="22"/>
        </w:rPr>
        <w:t>realizada al término del proceso</w:t>
      </w:r>
      <w:r w:rsidR="00FD7999">
        <w:rPr>
          <w:rFonts w:ascii="gobCL" w:hAnsi="gobCL"/>
          <w:sz w:val="22"/>
          <w:szCs w:val="22"/>
        </w:rPr>
        <w:t>,</w:t>
      </w:r>
      <w:r w:rsidRPr="00B04F40">
        <w:rPr>
          <w:rFonts w:ascii="gobCL" w:hAnsi="gobCL"/>
          <w:sz w:val="22"/>
          <w:szCs w:val="22"/>
        </w:rPr>
        <w:t xml:space="preserve"> indicando dónde se almacena el </w:t>
      </w:r>
      <w:r w:rsidR="002638A5">
        <w:rPr>
          <w:rFonts w:ascii="gobCL" w:hAnsi="gobCL"/>
          <w:sz w:val="22"/>
          <w:szCs w:val="22"/>
        </w:rPr>
        <w:t>mismo</w:t>
      </w:r>
      <w:r w:rsidRPr="00B04F40">
        <w:rPr>
          <w:rFonts w:ascii="gobCL" w:hAnsi="gobCL"/>
          <w:sz w:val="22"/>
          <w:szCs w:val="22"/>
        </w:rPr>
        <w:t xml:space="preserve"> y</w:t>
      </w:r>
      <w:r w:rsidR="00FD7999">
        <w:rPr>
          <w:rFonts w:ascii="gobCL" w:hAnsi="gobCL"/>
          <w:sz w:val="22"/>
          <w:szCs w:val="22"/>
        </w:rPr>
        <w:t xml:space="preserve"> el</w:t>
      </w:r>
      <w:r w:rsidRPr="00B04F40">
        <w:rPr>
          <w:rFonts w:ascii="gobCL" w:hAnsi="gobCL"/>
          <w:sz w:val="22"/>
          <w:szCs w:val="22"/>
        </w:rPr>
        <w:t xml:space="preserve"> sistema de refrigeración utilizado.</w:t>
      </w:r>
    </w:p>
    <w:p w14:paraId="13891FFA" w14:textId="7967BB9A" w:rsidR="00B04F40" w:rsidRPr="00B04F40" w:rsidRDefault="00B04F40" w:rsidP="0023089D">
      <w:pPr>
        <w:ind w:left="360"/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t xml:space="preserve">Adjuntar fotografías </w:t>
      </w:r>
      <w:r w:rsidR="001817E8">
        <w:rPr>
          <w:rFonts w:ascii="gobCL" w:hAnsi="gobCL"/>
          <w:sz w:val="22"/>
          <w:szCs w:val="22"/>
        </w:rPr>
        <w:t xml:space="preserve">seriadas </w:t>
      </w:r>
      <w:r w:rsidRPr="00B04F40">
        <w:rPr>
          <w:rFonts w:ascii="gobCL" w:hAnsi="gobCL"/>
          <w:sz w:val="22"/>
          <w:szCs w:val="22"/>
        </w:rPr>
        <w:t>panorámicas del proceso.</w:t>
      </w:r>
    </w:p>
    <w:p w14:paraId="638E0BA5" w14:textId="348BF0CC" w:rsidR="00B04F40" w:rsidRDefault="00B04F40" w:rsidP="008768D2">
      <w:pPr>
        <w:jc w:val="both"/>
        <w:rPr>
          <w:rFonts w:ascii="gobCL" w:hAnsi="gobCL"/>
          <w:sz w:val="22"/>
          <w:szCs w:val="22"/>
        </w:rPr>
      </w:pPr>
    </w:p>
    <w:p w14:paraId="77A19F64" w14:textId="6703B973" w:rsidR="00B04F40" w:rsidRDefault="00B04F40" w:rsidP="008768D2">
      <w:pPr>
        <w:jc w:val="both"/>
        <w:rPr>
          <w:rFonts w:ascii="gobCL" w:hAnsi="gobCL"/>
          <w:sz w:val="22"/>
          <w:szCs w:val="22"/>
        </w:rPr>
      </w:pPr>
    </w:p>
    <w:p w14:paraId="769B2619" w14:textId="6C3AA93E" w:rsidR="00B04F40" w:rsidRPr="00B04F40" w:rsidRDefault="00B04F40" w:rsidP="00B04F40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B04F40">
        <w:rPr>
          <w:rFonts w:ascii="gobCL" w:hAnsi="gobCL"/>
          <w:b/>
        </w:rPr>
        <w:t>Personal</w:t>
      </w:r>
      <w:r>
        <w:rPr>
          <w:rFonts w:ascii="gobCL" w:hAnsi="gobCL"/>
          <w:b/>
        </w:rPr>
        <w:t>.</w:t>
      </w:r>
    </w:p>
    <w:p w14:paraId="7036037E" w14:textId="20FB3F1F" w:rsidR="00547B28" w:rsidRDefault="0023089D" w:rsidP="0023089D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205CBE3F" w14:textId="77777777" w:rsidR="0023089D" w:rsidRDefault="0023089D" w:rsidP="0023089D">
      <w:pPr>
        <w:jc w:val="both"/>
        <w:rPr>
          <w:rFonts w:ascii="gobCL" w:hAnsi="gobCL"/>
          <w:sz w:val="22"/>
          <w:szCs w:val="22"/>
        </w:rPr>
      </w:pPr>
    </w:p>
    <w:p w14:paraId="64022AB0" w14:textId="59D19A9A" w:rsidR="00014176" w:rsidRDefault="00B04F40" w:rsidP="00B04F40">
      <w:pPr>
        <w:numPr>
          <w:ilvl w:val="0"/>
          <w:numId w:val="15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t>Adjuntar imagen de</w:t>
      </w:r>
      <w:r w:rsidR="002638A5">
        <w:rPr>
          <w:rFonts w:ascii="gobCL" w:hAnsi="gobCL"/>
          <w:sz w:val="22"/>
          <w:szCs w:val="22"/>
        </w:rPr>
        <w:t>l</w:t>
      </w:r>
      <w:r w:rsidRPr="00B04F40">
        <w:rPr>
          <w:rFonts w:ascii="gobCL" w:hAnsi="gobCL"/>
          <w:sz w:val="22"/>
          <w:szCs w:val="22"/>
        </w:rPr>
        <w:t xml:space="preserve"> vestuario utilizado por personal</w:t>
      </w:r>
      <w:r w:rsidR="002638A5">
        <w:rPr>
          <w:rFonts w:ascii="gobCL" w:hAnsi="gobCL"/>
          <w:sz w:val="22"/>
          <w:szCs w:val="22"/>
        </w:rPr>
        <w:t>.</w:t>
      </w:r>
    </w:p>
    <w:p w14:paraId="4504945F" w14:textId="770BC09F" w:rsidR="00014176" w:rsidRDefault="00014176" w:rsidP="00014176">
      <w:pPr>
        <w:ind w:left="360"/>
        <w:jc w:val="both"/>
        <w:rPr>
          <w:rFonts w:ascii="gobCL" w:hAnsi="gobCL"/>
          <w:sz w:val="22"/>
          <w:szCs w:val="22"/>
        </w:rPr>
      </w:pPr>
    </w:p>
    <w:p w14:paraId="7DB589D2" w14:textId="284137B3" w:rsidR="00014176" w:rsidRDefault="00014176" w:rsidP="00B04F40">
      <w:pPr>
        <w:numPr>
          <w:ilvl w:val="0"/>
          <w:numId w:val="15"/>
        </w:numPr>
        <w:jc w:val="both"/>
        <w:rPr>
          <w:rFonts w:ascii="gobCL" w:hAnsi="gobCL"/>
          <w:sz w:val="22"/>
          <w:szCs w:val="22"/>
        </w:rPr>
      </w:pPr>
      <w:r w:rsidRPr="00014176">
        <w:rPr>
          <w:rFonts w:ascii="gobCL" w:hAnsi="gobCL"/>
          <w:sz w:val="22"/>
          <w:szCs w:val="22"/>
        </w:rPr>
        <w:t>D</w:t>
      </w:r>
      <w:r w:rsidR="00B04F40" w:rsidRPr="00014176">
        <w:rPr>
          <w:rFonts w:ascii="gobCL" w:hAnsi="gobCL"/>
          <w:sz w:val="22"/>
          <w:szCs w:val="22"/>
        </w:rPr>
        <w:t>escribir procedimiento utilizado para lavado de manos,</w:t>
      </w:r>
      <w:r w:rsidR="002638A5">
        <w:rPr>
          <w:rFonts w:ascii="gobCL" w:hAnsi="gobCL"/>
          <w:sz w:val="22"/>
          <w:szCs w:val="22"/>
        </w:rPr>
        <w:t xml:space="preserve"> incluyendo</w:t>
      </w:r>
      <w:r w:rsidR="00B04F40" w:rsidRPr="00014176">
        <w:rPr>
          <w:rFonts w:ascii="gobCL" w:hAnsi="gobCL"/>
          <w:sz w:val="22"/>
          <w:szCs w:val="22"/>
        </w:rPr>
        <w:t xml:space="preserve"> im</w:t>
      </w:r>
      <w:r w:rsidR="002638A5">
        <w:rPr>
          <w:rFonts w:ascii="gobCL" w:hAnsi="gobCL"/>
          <w:sz w:val="22"/>
          <w:szCs w:val="22"/>
        </w:rPr>
        <w:t>á</w:t>
      </w:r>
      <w:r w:rsidR="00B04F40" w:rsidRPr="00014176">
        <w:rPr>
          <w:rFonts w:ascii="gobCL" w:hAnsi="gobCL"/>
          <w:sz w:val="22"/>
          <w:szCs w:val="22"/>
        </w:rPr>
        <w:t>gen</w:t>
      </w:r>
      <w:r w:rsidR="002638A5">
        <w:rPr>
          <w:rFonts w:ascii="gobCL" w:hAnsi="gobCL"/>
          <w:sz w:val="22"/>
          <w:szCs w:val="22"/>
        </w:rPr>
        <w:t>es</w:t>
      </w:r>
      <w:r w:rsidR="00B04F40" w:rsidRPr="00014176">
        <w:rPr>
          <w:rFonts w:ascii="gobCL" w:hAnsi="gobCL"/>
          <w:sz w:val="22"/>
          <w:szCs w:val="22"/>
        </w:rPr>
        <w:t xml:space="preserve"> de</w:t>
      </w:r>
      <w:r w:rsidR="002638A5">
        <w:rPr>
          <w:rFonts w:ascii="gobCL" w:hAnsi="gobCL"/>
          <w:sz w:val="22"/>
          <w:szCs w:val="22"/>
        </w:rPr>
        <w:t xml:space="preserve"> la</w:t>
      </w:r>
      <w:r w:rsidR="00B04F40" w:rsidRPr="00014176">
        <w:rPr>
          <w:rFonts w:ascii="gobCL" w:hAnsi="gobCL"/>
          <w:sz w:val="22"/>
          <w:szCs w:val="22"/>
        </w:rPr>
        <w:t xml:space="preserve"> estación de lavado de manos</w:t>
      </w:r>
      <w:r w:rsidR="002638A5">
        <w:rPr>
          <w:rFonts w:ascii="gobCL" w:hAnsi="gobCL"/>
          <w:sz w:val="22"/>
          <w:szCs w:val="22"/>
        </w:rPr>
        <w:t xml:space="preserve">. </w:t>
      </w:r>
    </w:p>
    <w:p w14:paraId="387542AA" w14:textId="77777777" w:rsidR="00014176" w:rsidRDefault="00014176" w:rsidP="00014176">
      <w:pPr>
        <w:pStyle w:val="Prrafodelista"/>
        <w:rPr>
          <w:rFonts w:ascii="gobCL" w:hAnsi="gobCL"/>
          <w:sz w:val="22"/>
          <w:szCs w:val="22"/>
        </w:rPr>
      </w:pPr>
    </w:p>
    <w:p w14:paraId="160E890D" w14:textId="5FDBEB25" w:rsidR="00B04F40" w:rsidRPr="00014176" w:rsidRDefault="00B04F40" w:rsidP="00B04F40">
      <w:pPr>
        <w:numPr>
          <w:ilvl w:val="0"/>
          <w:numId w:val="15"/>
        </w:numPr>
        <w:jc w:val="both"/>
        <w:rPr>
          <w:rFonts w:ascii="gobCL" w:hAnsi="gobCL"/>
          <w:sz w:val="22"/>
          <w:szCs w:val="22"/>
        </w:rPr>
      </w:pPr>
      <w:r w:rsidRPr="00014176">
        <w:rPr>
          <w:rFonts w:ascii="gobCL" w:hAnsi="gobCL"/>
          <w:sz w:val="22"/>
          <w:szCs w:val="22"/>
        </w:rPr>
        <w:t>Enviar registros de inducción de</w:t>
      </w:r>
      <w:r w:rsidR="002638A5">
        <w:rPr>
          <w:rFonts w:ascii="gobCL" w:hAnsi="gobCL"/>
          <w:sz w:val="22"/>
          <w:szCs w:val="22"/>
        </w:rPr>
        <w:t>l</w:t>
      </w:r>
      <w:r w:rsidRPr="00014176">
        <w:rPr>
          <w:rFonts w:ascii="gobCL" w:hAnsi="gobCL"/>
          <w:sz w:val="22"/>
          <w:szCs w:val="22"/>
        </w:rPr>
        <w:t xml:space="preserve"> personal y detallar </w:t>
      </w:r>
      <w:r w:rsidR="00014176" w:rsidRPr="00014176">
        <w:rPr>
          <w:rFonts w:ascii="gobCL" w:hAnsi="gobCL"/>
          <w:sz w:val="22"/>
          <w:szCs w:val="22"/>
        </w:rPr>
        <w:t>los contenidos trata</w:t>
      </w:r>
      <w:r w:rsidRPr="00014176">
        <w:rPr>
          <w:rFonts w:ascii="gobCL" w:hAnsi="gobCL"/>
          <w:sz w:val="22"/>
          <w:szCs w:val="22"/>
        </w:rPr>
        <w:t>dos</w:t>
      </w:r>
      <w:r w:rsidR="002638A5">
        <w:rPr>
          <w:rFonts w:ascii="gobCL" w:hAnsi="gobCL"/>
          <w:sz w:val="22"/>
          <w:szCs w:val="22"/>
        </w:rPr>
        <w:t xml:space="preserve"> en la capacitación</w:t>
      </w:r>
      <w:r w:rsidR="00014176" w:rsidRPr="00014176">
        <w:rPr>
          <w:rFonts w:ascii="gobCL" w:hAnsi="gobCL"/>
          <w:sz w:val="22"/>
          <w:szCs w:val="22"/>
        </w:rPr>
        <w:t>.</w:t>
      </w:r>
      <w:r w:rsidRPr="00014176">
        <w:rPr>
          <w:rFonts w:ascii="gobCL" w:hAnsi="gobCL"/>
          <w:sz w:val="22"/>
          <w:szCs w:val="22"/>
        </w:rPr>
        <w:t xml:space="preserve"> </w:t>
      </w:r>
    </w:p>
    <w:p w14:paraId="46AC62CE" w14:textId="473D4E16" w:rsidR="00B04F40" w:rsidRDefault="00B04F40" w:rsidP="00B04F40">
      <w:pPr>
        <w:jc w:val="both"/>
        <w:rPr>
          <w:rFonts w:ascii="gobCL" w:hAnsi="gobCL"/>
          <w:sz w:val="22"/>
          <w:szCs w:val="22"/>
        </w:rPr>
      </w:pPr>
    </w:p>
    <w:p w14:paraId="15E98008" w14:textId="77777777" w:rsidR="00443B2A" w:rsidRPr="00B04F40" w:rsidRDefault="00443B2A" w:rsidP="00B04F40">
      <w:pPr>
        <w:jc w:val="both"/>
        <w:rPr>
          <w:rFonts w:ascii="gobCL" w:hAnsi="gobCL"/>
          <w:sz w:val="22"/>
          <w:szCs w:val="22"/>
        </w:rPr>
      </w:pPr>
    </w:p>
    <w:p w14:paraId="5E5763AF" w14:textId="64B34EAB" w:rsidR="00B04F40" w:rsidRPr="00014176" w:rsidRDefault="00014176" w:rsidP="00014176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t>I</w:t>
      </w:r>
      <w:r w:rsidRPr="00014176">
        <w:rPr>
          <w:rFonts w:ascii="gobCL" w:hAnsi="gobCL"/>
          <w:b/>
        </w:rPr>
        <w:t>nstalaciones sanitarias</w:t>
      </w:r>
      <w:r>
        <w:rPr>
          <w:rFonts w:ascii="gobCL" w:hAnsi="gobCL"/>
          <w:b/>
        </w:rPr>
        <w:t>.</w:t>
      </w:r>
    </w:p>
    <w:p w14:paraId="645CF393" w14:textId="0C677F96" w:rsidR="00547B28" w:rsidRDefault="0023089D" w:rsidP="0023089D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67E30C9B" w14:textId="77777777" w:rsidR="0023089D" w:rsidRDefault="0023089D" w:rsidP="0023089D">
      <w:pPr>
        <w:jc w:val="both"/>
        <w:rPr>
          <w:rFonts w:ascii="gobCL" w:hAnsi="gobCL"/>
          <w:sz w:val="22"/>
          <w:szCs w:val="22"/>
        </w:rPr>
      </w:pPr>
    </w:p>
    <w:p w14:paraId="59980B29" w14:textId="5E549A39" w:rsidR="00B04F40" w:rsidRDefault="00B04F40" w:rsidP="00443B2A">
      <w:pPr>
        <w:numPr>
          <w:ilvl w:val="0"/>
          <w:numId w:val="16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t>Adjuntar imágenes de casilleros de</w:t>
      </w:r>
      <w:r w:rsidR="00BC1C0A">
        <w:rPr>
          <w:rFonts w:ascii="gobCL" w:hAnsi="gobCL"/>
          <w:sz w:val="22"/>
          <w:szCs w:val="22"/>
        </w:rPr>
        <w:t>l</w:t>
      </w:r>
      <w:r w:rsidRPr="00B04F40">
        <w:rPr>
          <w:rFonts w:ascii="gobCL" w:hAnsi="gobCL"/>
          <w:sz w:val="22"/>
          <w:szCs w:val="22"/>
        </w:rPr>
        <w:t xml:space="preserve"> personal, servicios higiénicos</w:t>
      </w:r>
      <w:r w:rsidR="00443B2A">
        <w:rPr>
          <w:rFonts w:ascii="gobCL" w:hAnsi="gobCL"/>
          <w:sz w:val="22"/>
          <w:szCs w:val="22"/>
        </w:rPr>
        <w:t>.</w:t>
      </w:r>
    </w:p>
    <w:p w14:paraId="3A88475E" w14:textId="77777777" w:rsidR="00443B2A" w:rsidRPr="00B04F40" w:rsidRDefault="00443B2A" w:rsidP="00443B2A">
      <w:pPr>
        <w:ind w:left="360"/>
        <w:jc w:val="both"/>
        <w:rPr>
          <w:rFonts w:ascii="gobCL" w:hAnsi="gobCL"/>
          <w:sz w:val="22"/>
          <w:szCs w:val="22"/>
        </w:rPr>
      </w:pPr>
    </w:p>
    <w:p w14:paraId="38F114E3" w14:textId="18F48EE0" w:rsidR="00B04F40" w:rsidRDefault="00B04F40" w:rsidP="00443B2A">
      <w:pPr>
        <w:numPr>
          <w:ilvl w:val="0"/>
          <w:numId w:val="16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t>Adjuntar imágenes de</w:t>
      </w:r>
      <w:r w:rsidR="0023089D">
        <w:rPr>
          <w:rFonts w:ascii="gobCL" w:hAnsi="gobCL"/>
          <w:sz w:val="22"/>
          <w:szCs w:val="22"/>
        </w:rPr>
        <w:t>l</w:t>
      </w:r>
      <w:r w:rsidRPr="00B04F40">
        <w:rPr>
          <w:rFonts w:ascii="gobCL" w:hAnsi="gobCL"/>
          <w:sz w:val="22"/>
          <w:szCs w:val="22"/>
        </w:rPr>
        <w:t xml:space="preserve"> filtro sanitario en ingreso a sala de faenamiento</w:t>
      </w:r>
      <w:r w:rsidR="00443B2A">
        <w:rPr>
          <w:rFonts w:ascii="gobCL" w:hAnsi="gobCL"/>
          <w:sz w:val="22"/>
          <w:szCs w:val="22"/>
        </w:rPr>
        <w:t>.</w:t>
      </w:r>
    </w:p>
    <w:p w14:paraId="602AB2F9" w14:textId="77777777" w:rsidR="00443B2A" w:rsidRPr="00B04F40" w:rsidRDefault="00443B2A" w:rsidP="00443B2A">
      <w:pPr>
        <w:jc w:val="both"/>
        <w:rPr>
          <w:rFonts w:ascii="gobCL" w:hAnsi="gobCL"/>
          <w:sz w:val="22"/>
          <w:szCs w:val="22"/>
        </w:rPr>
      </w:pPr>
    </w:p>
    <w:p w14:paraId="13BB1F03" w14:textId="77777777" w:rsidR="00B04F40" w:rsidRPr="00B04F40" w:rsidRDefault="00B04F40" w:rsidP="00B04F40">
      <w:pPr>
        <w:jc w:val="both"/>
        <w:rPr>
          <w:rFonts w:ascii="gobCL" w:hAnsi="gobCL"/>
          <w:sz w:val="22"/>
          <w:szCs w:val="22"/>
        </w:rPr>
      </w:pPr>
    </w:p>
    <w:p w14:paraId="0CA161B4" w14:textId="4420F923" w:rsidR="00B04F40" w:rsidRPr="00014176" w:rsidRDefault="00547B28" w:rsidP="00014176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014176">
        <w:rPr>
          <w:rFonts w:ascii="gobCL" w:hAnsi="gobCL"/>
          <w:b/>
        </w:rPr>
        <w:t>Trazabilidad</w:t>
      </w:r>
      <w:r>
        <w:rPr>
          <w:rFonts w:ascii="gobCL" w:hAnsi="gobCL"/>
          <w:b/>
        </w:rPr>
        <w:t>.</w:t>
      </w:r>
    </w:p>
    <w:p w14:paraId="4F99EF4A" w14:textId="7C158994" w:rsidR="00547B28" w:rsidRDefault="0023089D" w:rsidP="0023089D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6046180D" w14:textId="77777777" w:rsidR="0023089D" w:rsidRDefault="0023089D" w:rsidP="0023089D">
      <w:pPr>
        <w:jc w:val="both"/>
        <w:rPr>
          <w:rFonts w:ascii="gobCL" w:hAnsi="gobCL"/>
          <w:sz w:val="22"/>
          <w:szCs w:val="22"/>
        </w:rPr>
      </w:pPr>
    </w:p>
    <w:p w14:paraId="56D60F95" w14:textId="25AFAB71" w:rsidR="00547B28" w:rsidRDefault="00B04F40" w:rsidP="00B04F40">
      <w:pPr>
        <w:numPr>
          <w:ilvl w:val="0"/>
          <w:numId w:val="17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lastRenderedPageBreak/>
        <w:t>Adjuntar procedimiento de trazabilidad</w:t>
      </w:r>
      <w:r w:rsidR="0023089D">
        <w:rPr>
          <w:rFonts w:ascii="gobCL" w:hAnsi="gobCL"/>
          <w:sz w:val="22"/>
          <w:szCs w:val="22"/>
        </w:rPr>
        <w:t xml:space="preserve"> aplicado en la instalación, incluyendo</w:t>
      </w:r>
      <w:r w:rsidRPr="00B04F40">
        <w:rPr>
          <w:rFonts w:ascii="gobCL" w:hAnsi="gobCL"/>
          <w:sz w:val="22"/>
          <w:szCs w:val="22"/>
        </w:rPr>
        <w:t xml:space="preserve"> un ejemplo de la documentación que acompaña una recepción y un despacho de un lote faenado por </w:t>
      </w:r>
      <w:r w:rsidR="0023089D">
        <w:rPr>
          <w:rFonts w:ascii="gobCL" w:hAnsi="gobCL"/>
          <w:sz w:val="22"/>
          <w:szCs w:val="22"/>
        </w:rPr>
        <w:t>el mismo</w:t>
      </w:r>
      <w:r w:rsidRPr="00B04F40">
        <w:rPr>
          <w:rFonts w:ascii="gobCL" w:hAnsi="gobCL"/>
          <w:sz w:val="22"/>
          <w:szCs w:val="22"/>
        </w:rPr>
        <w:t>.</w:t>
      </w:r>
    </w:p>
    <w:p w14:paraId="19EE4332" w14:textId="77777777" w:rsidR="00547B28" w:rsidRDefault="00547B28" w:rsidP="00547B28">
      <w:pPr>
        <w:ind w:left="360"/>
        <w:jc w:val="both"/>
        <w:rPr>
          <w:rFonts w:ascii="gobCL" w:hAnsi="gobCL"/>
          <w:sz w:val="22"/>
          <w:szCs w:val="22"/>
        </w:rPr>
      </w:pPr>
    </w:p>
    <w:p w14:paraId="48CE0E34" w14:textId="66F764A2" w:rsidR="00B04F40" w:rsidRPr="00547B28" w:rsidRDefault="00B04F40" w:rsidP="00B04F40">
      <w:pPr>
        <w:numPr>
          <w:ilvl w:val="0"/>
          <w:numId w:val="17"/>
        </w:numPr>
        <w:jc w:val="both"/>
        <w:rPr>
          <w:rFonts w:ascii="gobCL" w:hAnsi="gobCL"/>
          <w:sz w:val="22"/>
          <w:szCs w:val="22"/>
        </w:rPr>
      </w:pPr>
      <w:r w:rsidRPr="00547B28">
        <w:rPr>
          <w:rFonts w:ascii="gobCL" w:hAnsi="gobCL"/>
          <w:sz w:val="22"/>
          <w:szCs w:val="22"/>
        </w:rPr>
        <w:t xml:space="preserve">Adjuntar </w:t>
      </w:r>
      <w:r w:rsidR="0023089D">
        <w:rPr>
          <w:rFonts w:ascii="gobCL" w:hAnsi="gobCL"/>
          <w:sz w:val="22"/>
          <w:szCs w:val="22"/>
        </w:rPr>
        <w:t>fotografías</w:t>
      </w:r>
      <w:r w:rsidRPr="00547B28">
        <w:rPr>
          <w:rFonts w:ascii="gobCL" w:hAnsi="gobCL"/>
          <w:sz w:val="22"/>
          <w:szCs w:val="22"/>
        </w:rPr>
        <w:t xml:space="preserve"> de </w:t>
      </w:r>
      <w:r w:rsidR="0023089D">
        <w:rPr>
          <w:rFonts w:ascii="gobCL" w:hAnsi="gobCL"/>
          <w:sz w:val="22"/>
          <w:szCs w:val="22"/>
        </w:rPr>
        <w:t xml:space="preserve">la </w:t>
      </w:r>
      <w:r w:rsidRPr="00547B28">
        <w:rPr>
          <w:rFonts w:ascii="gobCL" w:hAnsi="gobCL"/>
          <w:sz w:val="22"/>
          <w:szCs w:val="22"/>
        </w:rPr>
        <w:t xml:space="preserve">rotulación de </w:t>
      </w:r>
      <w:r w:rsidR="0023089D">
        <w:rPr>
          <w:rFonts w:ascii="gobCL" w:hAnsi="gobCL"/>
          <w:sz w:val="22"/>
          <w:szCs w:val="22"/>
        </w:rPr>
        <w:t xml:space="preserve">los </w:t>
      </w:r>
      <w:r w:rsidRPr="00547B28">
        <w:rPr>
          <w:rFonts w:ascii="gobCL" w:hAnsi="gobCL"/>
          <w:sz w:val="22"/>
          <w:szCs w:val="22"/>
        </w:rPr>
        <w:t>recursos despachados a establecimientos de proceso</w:t>
      </w:r>
      <w:r w:rsidR="00547B28" w:rsidRPr="00547B28">
        <w:rPr>
          <w:rFonts w:ascii="gobCL" w:hAnsi="gobCL"/>
          <w:sz w:val="22"/>
          <w:szCs w:val="22"/>
        </w:rPr>
        <w:t>.</w:t>
      </w:r>
    </w:p>
    <w:p w14:paraId="2403AE25" w14:textId="39E164CF" w:rsidR="00B04F40" w:rsidRDefault="00B04F40" w:rsidP="00B04F40">
      <w:pPr>
        <w:jc w:val="both"/>
        <w:rPr>
          <w:rFonts w:ascii="gobCL" w:hAnsi="gobCL"/>
          <w:sz w:val="22"/>
          <w:szCs w:val="22"/>
        </w:rPr>
      </w:pPr>
    </w:p>
    <w:p w14:paraId="16E531FE" w14:textId="77777777" w:rsidR="00443B2A" w:rsidRPr="00B04F40" w:rsidRDefault="00443B2A" w:rsidP="00B04F40">
      <w:pPr>
        <w:jc w:val="both"/>
        <w:rPr>
          <w:rFonts w:ascii="gobCL" w:hAnsi="gobCL"/>
          <w:sz w:val="22"/>
          <w:szCs w:val="22"/>
        </w:rPr>
      </w:pPr>
    </w:p>
    <w:p w14:paraId="3C3C7F55" w14:textId="3EB339DC" w:rsidR="00B04F40" w:rsidRPr="00547B28" w:rsidRDefault="00B04F40" w:rsidP="00547B28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 w:rsidRPr="00547B28">
        <w:rPr>
          <w:rFonts w:ascii="gobCL" w:hAnsi="gobCL"/>
          <w:b/>
        </w:rPr>
        <w:t>T</w:t>
      </w:r>
      <w:r w:rsidR="00547B28" w:rsidRPr="00547B28">
        <w:rPr>
          <w:rFonts w:ascii="gobCL" w:hAnsi="gobCL"/>
          <w:b/>
        </w:rPr>
        <w:t>raslado o descarga</w:t>
      </w:r>
      <w:r w:rsidR="00547B28">
        <w:rPr>
          <w:rFonts w:ascii="gobCL" w:hAnsi="gobCL"/>
          <w:b/>
        </w:rPr>
        <w:t>.</w:t>
      </w:r>
    </w:p>
    <w:p w14:paraId="3B30C648" w14:textId="23A62205" w:rsidR="0023089D" w:rsidRDefault="0023089D" w:rsidP="0023089D">
      <w:pPr>
        <w:jc w:val="both"/>
        <w:rPr>
          <w:rFonts w:ascii="gobCL" w:hAnsi="gobCL"/>
          <w:sz w:val="22"/>
          <w:szCs w:val="22"/>
        </w:rPr>
      </w:pPr>
      <w:r w:rsidRPr="00AB0064">
        <w:rPr>
          <w:rFonts w:ascii="gobCL" w:hAnsi="gobCL"/>
          <w:color w:val="0070C0"/>
          <w:sz w:val="20"/>
          <w:szCs w:val="20"/>
        </w:rPr>
        <w:t>Completar todos los campos.</w:t>
      </w:r>
    </w:p>
    <w:p w14:paraId="27E552CC" w14:textId="77777777" w:rsidR="0023089D" w:rsidRDefault="0023089D" w:rsidP="0023089D">
      <w:pPr>
        <w:jc w:val="both"/>
        <w:rPr>
          <w:rFonts w:ascii="gobCL" w:hAnsi="gobCL"/>
          <w:sz w:val="22"/>
          <w:szCs w:val="22"/>
        </w:rPr>
      </w:pPr>
    </w:p>
    <w:p w14:paraId="0D726127" w14:textId="74BCFBE2" w:rsidR="00547B28" w:rsidRDefault="00B04F40" w:rsidP="00B04F40">
      <w:pPr>
        <w:numPr>
          <w:ilvl w:val="0"/>
          <w:numId w:val="18"/>
        </w:numPr>
        <w:jc w:val="both"/>
        <w:rPr>
          <w:rFonts w:ascii="gobCL" w:hAnsi="gobCL"/>
          <w:sz w:val="22"/>
          <w:szCs w:val="22"/>
        </w:rPr>
      </w:pPr>
      <w:r w:rsidRPr="00B04F40">
        <w:rPr>
          <w:rFonts w:ascii="gobCL" w:hAnsi="gobCL"/>
          <w:sz w:val="22"/>
          <w:szCs w:val="22"/>
        </w:rPr>
        <w:t xml:space="preserve">Adjuntar respaldos de desinfección de </w:t>
      </w:r>
      <w:r w:rsidR="0023089D">
        <w:rPr>
          <w:rFonts w:ascii="gobCL" w:hAnsi="gobCL"/>
          <w:sz w:val="22"/>
          <w:szCs w:val="22"/>
        </w:rPr>
        <w:t xml:space="preserve">las </w:t>
      </w:r>
      <w:r w:rsidRPr="00B04F40">
        <w:rPr>
          <w:rFonts w:ascii="gobCL" w:hAnsi="gobCL"/>
          <w:sz w:val="22"/>
          <w:szCs w:val="22"/>
        </w:rPr>
        <w:t>embarcaciones (barcazas</w:t>
      </w:r>
      <w:r w:rsidR="0023089D">
        <w:rPr>
          <w:rFonts w:ascii="gobCL" w:hAnsi="gobCL"/>
          <w:sz w:val="22"/>
          <w:szCs w:val="22"/>
        </w:rPr>
        <w:t>,</w:t>
      </w:r>
      <w:r w:rsidRPr="00B04F40">
        <w:rPr>
          <w:rFonts w:ascii="gobCL" w:hAnsi="gobCL"/>
          <w:sz w:val="22"/>
          <w:szCs w:val="22"/>
        </w:rPr>
        <w:t xml:space="preserve"> etc</w:t>
      </w:r>
      <w:r w:rsidR="0023089D">
        <w:rPr>
          <w:rFonts w:ascii="gobCL" w:hAnsi="gobCL"/>
          <w:sz w:val="22"/>
          <w:szCs w:val="22"/>
        </w:rPr>
        <w:t>.</w:t>
      </w:r>
      <w:r w:rsidRPr="00B04F40">
        <w:rPr>
          <w:rFonts w:ascii="gobCL" w:hAnsi="gobCL"/>
          <w:sz w:val="22"/>
          <w:szCs w:val="22"/>
        </w:rPr>
        <w:t xml:space="preserve">) </w:t>
      </w:r>
      <w:r w:rsidR="0023089D">
        <w:rPr>
          <w:rFonts w:ascii="gobCL" w:hAnsi="gobCL"/>
          <w:sz w:val="22"/>
          <w:szCs w:val="22"/>
        </w:rPr>
        <w:t>por medio de las que</w:t>
      </w:r>
      <w:r w:rsidRPr="00B04F40">
        <w:rPr>
          <w:rFonts w:ascii="gobCL" w:hAnsi="gobCL"/>
          <w:sz w:val="22"/>
          <w:szCs w:val="22"/>
        </w:rPr>
        <w:t xml:space="preserve"> se realiza el traslado de bins</w:t>
      </w:r>
      <w:r w:rsidR="00547B28">
        <w:rPr>
          <w:rFonts w:ascii="gobCL" w:hAnsi="gobCL"/>
          <w:sz w:val="22"/>
          <w:szCs w:val="22"/>
        </w:rPr>
        <w:t>.</w:t>
      </w:r>
    </w:p>
    <w:p w14:paraId="102BBC69" w14:textId="77777777" w:rsidR="00547B28" w:rsidRDefault="00547B28" w:rsidP="00547B28">
      <w:pPr>
        <w:ind w:left="360"/>
        <w:jc w:val="both"/>
        <w:rPr>
          <w:rFonts w:ascii="gobCL" w:hAnsi="gobCL"/>
          <w:sz w:val="22"/>
          <w:szCs w:val="22"/>
        </w:rPr>
      </w:pPr>
    </w:p>
    <w:p w14:paraId="762E572F" w14:textId="6F958A94" w:rsidR="00B04F40" w:rsidRPr="00547B28" w:rsidRDefault="00B04F40" w:rsidP="00B04F40">
      <w:pPr>
        <w:numPr>
          <w:ilvl w:val="0"/>
          <w:numId w:val="18"/>
        </w:numPr>
        <w:jc w:val="both"/>
        <w:rPr>
          <w:rFonts w:ascii="gobCL" w:hAnsi="gobCL"/>
          <w:sz w:val="22"/>
          <w:szCs w:val="22"/>
        </w:rPr>
      </w:pPr>
      <w:r w:rsidRPr="00547B28">
        <w:rPr>
          <w:rFonts w:ascii="gobCL" w:hAnsi="gobCL"/>
          <w:sz w:val="22"/>
          <w:szCs w:val="22"/>
        </w:rPr>
        <w:t>Demostrar que la descarga de bins o estanques se realiza en puerto</w:t>
      </w:r>
      <w:r w:rsidR="0023089D">
        <w:rPr>
          <w:rFonts w:ascii="gobCL" w:hAnsi="gobCL"/>
          <w:sz w:val="22"/>
          <w:szCs w:val="22"/>
        </w:rPr>
        <w:t>s</w:t>
      </w:r>
      <w:r w:rsidRPr="00547B28">
        <w:rPr>
          <w:rFonts w:ascii="gobCL" w:hAnsi="gobCL"/>
          <w:sz w:val="22"/>
          <w:szCs w:val="22"/>
        </w:rPr>
        <w:t xml:space="preserve"> de embarques y/o desembarques bioseguros autorizados por </w:t>
      </w:r>
      <w:r w:rsidR="00547B28" w:rsidRPr="00547B28">
        <w:rPr>
          <w:rFonts w:ascii="gobCL" w:hAnsi="gobCL"/>
          <w:sz w:val="22"/>
          <w:szCs w:val="22"/>
        </w:rPr>
        <w:t>SERNAPESCA</w:t>
      </w:r>
      <w:r w:rsidR="0023089D">
        <w:rPr>
          <w:rFonts w:ascii="gobCL" w:hAnsi="gobCL"/>
          <w:sz w:val="22"/>
          <w:szCs w:val="22"/>
        </w:rPr>
        <w:t xml:space="preserve">. </w:t>
      </w:r>
    </w:p>
    <w:p w14:paraId="7DCE6CA2" w14:textId="77777777" w:rsidR="00B04F40" w:rsidRDefault="00B04F40" w:rsidP="008768D2">
      <w:pPr>
        <w:jc w:val="both"/>
        <w:rPr>
          <w:rFonts w:ascii="gobCL" w:hAnsi="gobCL"/>
          <w:sz w:val="22"/>
          <w:szCs w:val="22"/>
        </w:rPr>
      </w:pPr>
    </w:p>
    <w:p w14:paraId="4E001E03" w14:textId="77777777" w:rsidR="00B04F40" w:rsidRDefault="00B04F40" w:rsidP="008768D2">
      <w:pPr>
        <w:jc w:val="both"/>
        <w:rPr>
          <w:rFonts w:ascii="gobCL" w:hAnsi="gobCL"/>
          <w:sz w:val="22"/>
          <w:szCs w:val="22"/>
        </w:rPr>
      </w:pPr>
    </w:p>
    <w:p w14:paraId="62C94363" w14:textId="6CC9A6C9" w:rsidR="008B7282" w:rsidRPr="00106C16" w:rsidRDefault="008B7282" w:rsidP="00613604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t>Realización de ejercicio de trazabilidad.</w:t>
      </w:r>
    </w:p>
    <w:p w14:paraId="5E2B22C0" w14:textId="3BA71D79" w:rsidR="008B7282" w:rsidRPr="00AB0064" w:rsidRDefault="008B7282" w:rsidP="008B7282">
      <w:pPr>
        <w:jc w:val="both"/>
        <w:rPr>
          <w:rFonts w:ascii="gobCL" w:hAnsi="gobCL"/>
          <w:color w:val="0070C0"/>
        </w:rPr>
      </w:pPr>
      <w:r w:rsidRPr="00AB0064">
        <w:rPr>
          <w:rFonts w:ascii="gobCL" w:hAnsi="gobCL"/>
          <w:color w:val="0070C0"/>
          <w:sz w:val="20"/>
          <w:szCs w:val="20"/>
        </w:rPr>
        <w:t xml:space="preserve">Adjuntar </w:t>
      </w:r>
      <w:r w:rsidR="00613604">
        <w:rPr>
          <w:rFonts w:ascii="gobCL" w:hAnsi="gobCL"/>
          <w:color w:val="0070C0"/>
          <w:sz w:val="20"/>
          <w:szCs w:val="20"/>
        </w:rPr>
        <w:t>archivos de respaldo</w:t>
      </w:r>
      <w:r w:rsidRPr="00AB0064">
        <w:rPr>
          <w:rFonts w:ascii="gobCL" w:hAnsi="gobCL"/>
          <w:color w:val="0070C0"/>
          <w:sz w:val="20"/>
          <w:szCs w:val="20"/>
        </w:rPr>
        <w:t xml:space="preserve"> en formato digital. </w:t>
      </w:r>
    </w:p>
    <w:p w14:paraId="37E10E45" w14:textId="77777777" w:rsidR="008B7282" w:rsidRPr="008B7282" w:rsidRDefault="008B7282" w:rsidP="008B7282">
      <w:pPr>
        <w:ind w:left="360"/>
        <w:jc w:val="both"/>
        <w:rPr>
          <w:rFonts w:ascii="gobCL" w:hAnsi="gobCL"/>
          <w:sz w:val="22"/>
          <w:szCs w:val="22"/>
        </w:rPr>
      </w:pPr>
    </w:p>
    <w:p w14:paraId="74D350E9" w14:textId="74A3397B" w:rsidR="00613604" w:rsidRDefault="00613604" w:rsidP="00613604">
      <w:pPr>
        <w:numPr>
          <w:ilvl w:val="0"/>
          <w:numId w:val="9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SERNAPESCA efectuará en conjunto con el establecimiento un ejercicio de trazabilidad guiado a distancia</w:t>
      </w:r>
      <w:r w:rsidR="008B7282" w:rsidRPr="008B7282">
        <w:rPr>
          <w:rFonts w:ascii="gobCL" w:hAnsi="gobCL"/>
          <w:sz w:val="22"/>
          <w:szCs w:val="22"/>
        </w:rPr>
        <w:t>.</w:t>
      </w:r>
    </w:p>
    <w:p w14:paraId="34E10B29" w14:textId="3875F7E4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20B3B10F" w14:textId="289C4E03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0F69A076" w14:textId="093A7880" w:rsidR="00613604" w:rsidRPr="00613604" w:rsidRDefault="00A53C1D" w:rsidP="00613604">
      <w:pPr>
        <w:numPr>
          <w:ilvl w:val="0"/>
          <w:numId w:val="8"/>
        </w:numPr>
        <w:ind w:left="426"/>
        <w:jc w:val="both"/>
        <w:rPr>
          <w:rFonts w:ascii="gobCL" w:hAnsi="gobCL"/>
          <w:b/>
        </w:rPr>
      </w:pPr>
      <w:r>
        <w:rPr>
          <w:rFonts w:ascii="gobCL" w:hAnsi="gobCL"/>
          <w:b/>
        </w:rPr>
        <w:br w:type="page"/>
      </w:r>
      <w:r w:rsidR="00613604" w:rsidRPr="00613604">
        <w:rPr>
          <w:rFonts w:ascii="gobCL" w:hAnsi="gobCL"/>
          <w:b/>
        </w:rPr>
        <w:lastRenderedPageBreak/>
        <w:t>Resultado</w:t>
      </w:r>
      <w:r w:rsidR="00613604">
        <w:rPr>
          <w:rFonts w:ascii="gobCL" w:hAnsi="gobCL"/>
          <w:b/>
        </w:rPr>
        <w:t xml:space="preserve"> de la habilitación.</w:t>
      </w:r>
    </w:p>
    <w:p w14:paraId="7DCEA9C7" w14:textId="361BF1D4" w:rsidR="00613604" w:rsidRPr="00AB0064" w:rsidRDefault="00613604" w:rsidP="00613604">
      <w:pPr>
        <w:jc w:val="both"/>
        <w:rPr>
          <w:rFonts w:ascii="gobCL" w:hAnsi="gobCL"/>
          <w:color w:val="0070C0"/>
        </w:rPr>
      </w:pPr>
      <w:r>
        <w:rPr>
          <w:rFonts w:ascii="gobCL" w:hAnsi="gobCL"/>
          <w:color w:val="0070C0"/>
          <w:sz w:val="20"/>
          <w:szCs w:val="20"/>
        </w:rPr>
        <w:t>Uso exclusivo de SERNAPESCA</w:t>
      </w:r>
      <w:r w:rsidRPr="00AB0064">
        <w:rPr>
          <w:rFonts w:ascii="gobCL" w:hAnsi="gobCL"/>
          <w:color w:val="0070C0"/>
          <w:sz w:val="20"/>
          <w:szCs w:val="20"/>
        </w:rPr>
        <w:t xml:space="preserve">. </w:t>
      </w:r>
    </w:p>
    <w:p w14:paraId="7C54207D" w14:textId="77777777" w:rsidR="00613604" w:rsidRPr="008B7282" w:rsidRDefault="00613604" w:rsidP="00613604">
      <w:pPr>
        <w:ind w:left="360"/>
        <w:jc w:val="both"/>
        <w:rPr>
          <w:rFonts w:ascii="gobCL" w:hAnsi="gobCL"/>
          <w:sz w:val="22"/>
          <w:szCs w:val="22"/>
        </w:rPr>
      </w:pPr>
    </w:p>
    <w:p w14:paraId="426F5C83" w14:textId="10AA29C0" w:rsidR="00613604" w:rsidRDefault="00613604" w:rsidP="00613604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Observaciones</w:t>
      </w:r>
      <w:r w:rsidRPr="008B7282">
        <w:rPr>
          <w:rFonts w:ascii="gobCL" w:hAnsi="gobCL"/>
          <w:sz w:val="22"/>
          <w:szCs w:val="22"/>
        </w:rPr>
        <w:t>.</w:t>
      </w:r>
      <w:r>
        <w:rPr>
          <w:rFonts w:ascii="gobCL" w:hAnsi="gobCL"/>
          <w:sz w:val="22"/>
          <w:szCs w:val="22"/>
        </w:rPr>
        <w:t xml:space="preserve"> </w:t>
      </w:r>
    </w:p>
    <w:p w14:paraId="6B107228" w14:textId="61D53171" w:rsidR="00A5531C" w:rsidRDefault="00A5531C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4AD6AA0C" w14:textId="77777777" w:rsidR="00A57D4A" w:rsidRDefault="00A57D4A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7FAF6153" w14:textId="77777777" w:rsidR="00A5531C" w:rsidRDefault="00A5531C" w:rsidP="00A5531C">
      <w:pPr>
        <w:ind w:left="360"/>
        <w:jc w:val="both"/>
        <w:rPr>
          <w:rFonts w:ascii="gobCL" w:hAnsi="gobCL"/>
          <w:sz w:val="22"/>
          <w:szCs w:val="22"/>
        </w:rPr>
      </w:pPr>
    </w:p>
    <w:p w14:paraId="5DB13E5B" w14:textId="77777777" w:rsidR="00A53C1D" w:rsidRDefault="00A53C1D" w:rsidP="00A53C1D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Resumen de deficiencias, según aplicación de pauta de inspección asociada.</w:t>
      </w:r>
    </w:p>
    <w:p w14:paraId="73B21434" w14:textId="77777777" w:rsidR="00A53C1D" w:rsidRDefault="00A53C1D" w:rsidP="00A53C1D">
      <w:pPr>
        <w:jc w:val="both"/>
        <w:rPr>
          <w:rFonts w:ascii="gobCL" w:hAnsi="gobC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A53C1D" w:rsidRPr="009B4781" w14:paraId="7A686BE7" w14:textId="77777777" w:rsidTr="00D81CC6">
        <w:trPr>
          <w:trHeight w:val="397"/>
          <w:jc w:val="center"/>
        </w:trPr>
        <w:tc>
          <w:tcPr>
            <w:tcW w:w="1134" w:type="dxa"/>
            <w:shd w:val="clear" w:color="auto" w:fill="auto"/>
          </w:tcPr>
          <w:p w14:paraId="11BE055B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1E02E47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Menor</w:t>
            </w:r>
          </w:p>
        </w:tc>
        <w:tc>
          <w:tcPr>
            <w:tcW w:w="1134" w:type="dxa"/>
            <w:shd w:val="clear" w:color="auto" w:fill="auto"/>
          </w:tcPr>
          <w:p w14:paraId="505C38CD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Mayor</w:t>
            </w:r>
          </w:p>
        </w:tc>
        <w:tc>
          <w:tcPr>
            <w:tcW w:w="1134" w:type="dxa"/>
            <w:shd w:val="clear" w:color="auto" w:fill="auto"/>
          </w:tcPr>
          <w:p w14:paraId="7CFBF699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Seria</w:t>
            </w:r>
          </w:p>
        </w:tc>
        <w:tc>
          <w:tcPr>
            <w:tcW w:w="1134" w:type="dxa"/>
            <w:shd w:val="clear" w:color="auto" w:fill="auto"/>
          </w:tcPr>
          <w:p w14:paraId="69303B86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Crítica</w:t>
            </w:r>
          </w:p>
        </w:tc>
      </w:tr>
      <w:tr w:rsidR="00A53C1D" w:rsidRPr="009B4781" w14:paraId="5AEB06A0" w14:textId="77777777" w:rsidTr="00D81CC6">
        <w:trPr>
          <w:trHeight w:val="567"/>
          <w:jc w:val="center"/>
        </w:trPr>
        <w:tc>
          <w:tcPr>
            <w:tcW w:w="1134" w:type="dxa"/>
            <w:shd w:val="clear" w:color="auto" w:fill="auto"/>
          </w:tcPr>
          <w:p w14:paraId="13007029" w14:textId="77777777" w:rsidR="00A53C1D" w:rsidRPr="009B4781" w:rsidRDefault="00A53C1D" w:rsidP="00D81CC6">
            <w:pPr>
              <w:jc w:val="both"/>
              <w:rPr>
                <w:rFonts w:ascii="gobCL" w:hAnsi="gobCL"/>
                <w:b/>
                <w:bCs/>
                <w:sz w:val="20"/>
                <w:szCs w:val="20"/>
              </w:rPr>
            </w:pPr>
            <w:r w:rsidRPr="009B4781">
              <w:rPr>
                <w:rFonts w:ascii="gobCL" w:hAnsi="gobC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14:paraId="12DB9676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0D27DDE0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4D7785E8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D590393" w14:textId="77777777" w:rsidR="00A53C1D" w:rsidRPr="009B4781" w:rsidRDefault="00A53C1D" w:rsidP="00D81CC6">
            <w:pPr>
              <w:jc w:val="both"/>
              <w:rPr>
                <w:rFonts w:ascii="gobCL" w:hAnsi="gobCL"/>
                <w:sz w:val="20"/>
                <w:szCs w:val="20"/>
              </w:rPr>
            </w:pPr>
          </w:p>
        </w:tc>
      </w:tr>
    </w:tbl>
    <w:p w14:paraId="056A1B72" w14:textId="77777777" w:rsidR="00A53C1D" w:rsidRDefault="00A53C1D" w:rsidP="00A53C1D">
      <w:pPr>
        <w:jc w:val="both"/>
        <w:rPr>
          <w:rFonts w:ascii="gobCL" w:hAnsi="gobCL"/>
          <w:sz w:val="22"/>
          <w:szCs w:val="22"/>
        </w:rPr>
      </w:pPr>
    </w:p>
    <w:p w14:paraId="0508AF6B" w14:textId="4DF33DD9" w:rsidR="00613604" w:rsidRDefault="00A53C1D" w:rsidP="00A53C1D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Resultado</w:t>
      </w:r>
      <w:r w:rsidR="00613604">
        <w:rPr>
          <w:rFonts w:ascii="gobCL" w:hAnsi="gobCL"/>
          <w:sz w:val="22"/>
          <w:szCs w:val="22"/>
        </w:rPr>
        <w:t>.</w:t>
      </w:r>
    </w:p>
    <w:p w14:paraId="27709102" w14:textId="1D13718D" w:rsidR="00A5531C" w:rsidRDefault="00A57D4A" w:rsidP="00A57D4A">
      <w:pPr>
        <w:ind w:firstLine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[   ]</w:t>
      </w:r>
      <w:r>
        <w:rPr>
          <w:rFonts w:ascii="gobCL" w:hAnsi="gobCL"/>
          <w:sz w:val="22"/>
          <w:szCs w:val="22"/>
        </w:rPr>
        <w:tab/>
      </w:r>
      <w:r w:rsidR="00A5531C">
        <w:rPr>
          <w:rFonts w:ascii="gobCL" w:hAnsi="gobCL"/>
          <w:sz w:val="22"/>
          <w:szCs w:val="22"/>
        </w:rPr>
        <w:t>Aprobado.</w:t>
      </w:r>
    </w:p>
    <w:p w14:paraId="6C5F16A5" w14:textId="09A38941" w:rsidR="00A5531C" w:rsidRDefault="00A57D4A" w:rsidP="00A5531C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[   ]</w:t>
      </w:r>
      <w:r>
        <w:rPr>
          <w:rFonts w:ascii="gobCL" w:hAnsi="gobCL"/>
          <w:sz w:val="22"/>
          <w:szCs w:val="22"/>
        </w:rPr>
        <w:tab/>
      </w:r>
      <w:r w:rsidR="00A5531C">
        <w:rPr>
          <w:rFonts w:ascii="gobCL" w:hAnsi="gobCL"/>
          <w:sz w:val="22"/>
          <w:szCs w:val="22"/>
        </w:rPr>
        <w:t>Rechazado.</w:t>
      </w:r>
    </w:p>
    <w:p w14:paraId="55FD3A26" w14:textId="2A76B7A9" w:rsidR="00A5531C" w:rsidRDefault="00A5531C" w:rsidP="00A5531C">
      <w:pPr>
        <w:ind w:left="708"/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 xml:space="preserve"> </w:t>
      </w:r>
    </w:p>
    <w:p w14:paraId="7A467BBF" w14:textId="2160F369" w:rsidR="00F723A5" w:rsidRDefault="00F723A5" w:rsidP="00F723A5">
      <w:pPr>
        <w:numPr>
          <w:ilvl w:val="0"/>
          <w:numId w:val="10"/>
        </w:numPr>
        <w:jc w:val="both"/>
        <w:rPr>
          <w:rFonts w:ascii="gobCL" w:hAnsi="gobCL"/>
          <w:sz w:val="22"/>
          <w:szCs w:val="22"/>
        </w:rPr>
      </w:pPr>
      <w:r>
        <w:rPr>
          <w:rFonts w:ascii="gobCL" w:hAnsi="gobCL"/>
          <w:sz w:val="22"/>
          <w:szCs w:val="22"/>
        </w:rPr>
        <w:t>Fecha de entrada en vigor del resultado.</w:t>
      </w:r>
    </w:p>
    <w:p w14:paraId="0C1808BC" w14:textId="1113CD9F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72CAA181" w14:textId="62A2BE35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1867EA46" w14:textId="65932BEF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5A096BFB" w14:textId="36805533" w:rsidR="00613604" w:rsidRDefault="00613604" w:rsidP="00613604">
      <w:pPr>
        <w:jc w:val="both"/>
        <w:rPr>
          <w:rFonts w:ascii="gobCL" w:hAnsi="gobCL"/>
          <w:sz w:val="22"/>
          <w:szCs w:val="22"/>
        </w:rPr>
      </w:pPr>
    </w:p>
    <w:p w14:paraId="101B05E0" w14:textId="77777777" w:rsidR="005D569C" w:rsidRPr="008B7282" w:rsidRDefault="005D569C" w:rsidP="008768D2">
      <w:pPr>
        <w:jc w:val="both"/>
        <w:rPr>
          <w:rFonts w:ascii="gobCL" w:hAnsi="gobCL"/>
          <w:sz w:val="22"/>
          <w:szCs w:val="22"/>
        </w:rPr>
      </w:pPr>
    </w:p>
    <w:p w14:paraId="77BD1E51" w14:textId="77777777" w:rsidR="00AD6B4F" w:rsidRPr="00106C16" w:rsidRDefault="00AD6B4F" w:rsidP="008768D2">
      <w:pPr>
        <w:jc w:val="both"/>
        <w:rPr>
          <w:rFonts w:ascii="gobCL" w:hAnsi="gobCL"/>
        </w:rPr>
      </w:pPr>
    </w:p>
    <w:sectPr w:rsidR="00AD6B4F" w:rsidRPr="00106C16" w:rsidSect="00CD7AA2">
      <w:headerReference w:type="default" r:id="rId8"/>
      <w:footerReference w:type="default" r:id="rId9"/>
      <w:pgSz w:w="11906" w:h="16838"/>
      <w:pgMar w:top="1985" w:right="1701" w:bottom="1418" w:left="1701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BDC2" w14:textId="77777777" w:rsidR="00985BFF" w:rsidRDefault="00985BFF" w:rsidP="00106C16">
      <w:r>
        <w:separator/>
      </w:r>
    </w:p>
  </w:endnote>
  <w:endnote w:type="continuationSeparator" w:id="0">
    <w:p w14:paraId="17FFF616" w14:textId="77777777" w:rsidR="00985BFF" w:rsidRDefault="00985BFF" w:rsidP="00106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panose1 w:val="02000603060000020004"/>
    <w:charset w:val="00"/>
    <w:family w:val="modern"/>
    <w:notTrueType/>
    <w:pitch w:val="variable"/>
    <w:sig w:usb0="A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B1BDC" w14:textId="77777777" w:rsidR="00A57D4A" w:rsidRPr="00A35459" w:rsidRDefault="00A57D4A">
    <w:pPr>
      <w:pStyle w:val="Piedepgina"/>
      <w:jc w:val="right"/>
      <w:rPr>
        <w:rFonts w:ascii="gobCL" w:hAnsi="gobCL"/>
        <w:sz w:val="20"/>
        <w:szCs w:val="20"/>
      </w:rPr>
    </w:pPr>
    <w:r w:rsidRPr="00A35459">
      <w:rPr>
        <w:rFonts w:ascii="gobCL" w:hAnsi="gobCL"/>
        <w:sz w:val="20"/>
        <w:szCs w:val="20"/>
      </w:rPr>
      <w:fldChar w:fldCharType="begin"/>
    </w:r>
    <w:r w:rsidRPr="00A35459">
      <w:rPr>
        <w:rFonts w:ascii="gobCL" w:hAnsi="gobCL"/>
        <w:sz w:val="20"/>
        <w:szCs w:val="20"/>
      </w:rPr>
      <w:instrText>PAGE   \* MERGEFORMAT</w:instrText>
    </w:r>
    <w:r w:rsidRPr="00A35459">
      <w:rPr>
        <w:rFonts w:ascii="gobCL" w:hAnsi="gobCL"/>
        <w:sz w:val="20"/>
        <w:szCs w:val="20"/>
      </w:rPr>
      <w:fldChar w:fldCharType="separate"/>
    </w:r>
    <w:r w:rsidRPr="00A35459">
      <w:rPr>
        <w:rFonts w:ascii="gobCL" w:hAnsi="gobCL"/>
        <w:sz w:val="20"/>
        <w:szCs w:val="20"/>
      </w:rPr>
      <w:t>2</w:t>
    </w:r>
    <w:r w:rsidRPr="00A35459">
      <w:rPr>
        <w:rFonts w:ascii="gobCL" w:hAnsi="gobCL"/>
        <w:sz w:val="20"/>
        <w:szCs w:val="20"/>
      </w:rPr>
      <w:fldChar w:fldCharType="end"/>
    </w:r>
  </w:p>
  <w:p w14:paraId="1A1CE0A9" w14:textId="77777777" w:rsidR="00A57D4A" w:rsidRPr="00A35459" w:rsidRDefault="00A57D4A">
    <w:pPr>
      <w:pStyle w:val="Piedepgina"/>
      <w:rPr>
        <w:rFonts w:ascii="gobCL" w:hAnsi="gobC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626F0" w14:textId="77777777" w:rsidR="00985BFF" w:rsidRDefault="00985BFF" w:rsidP="00106C16">
      <w:r>
        <w:separator/>
      </w:r>
    </w:p>
  </w:footnote>
  <w:footnote w:type="continuationSeparator" w:id="0">
    <w:p w14:paraId="6ED0BF29" w14:textId="77777777" w:rsidR="00985BFF" w:rsidRDefault="00985BFF" w:rsidP="00106C16">
      <w:r>
        <w:continuationSeparator/>
      </w:r>
    </w:p>
  </w:footnote>
  <w:footnote w:id="1">
    <w:p w14:paraId="19CCCAA7" w14:textId="1A026BC3" w:rsidR="00A57D4A" w:rsidRPr="00106C16" w:rsidRDefault="00A57D4A">
      <w:pPr>
        <w:pStyle w:val="Textonotapie"/>
        <w:rPr>
          <w:rFonts w:ascii="gobCL" w:hAnsi="gobCL"/>
          <w:sz w:val="18"/>
          <w:szCs w:val="18"/>
          <w:lang w:val="es-CL"/>
        </w:rPr>
      </w:pPr>
      <w:r w:rsidRPr="00106C16">
        <w:rPr>
          <w:rStyle w:val="Refdenotaalpie"/>
          <w:rFonts w:ascii="gobCL" w:hAnsi="gobCL"/>
          <w:sz w:val="18"/>
          <w:szCs w:val="18"/>
        </w:rPr>
        <w:footnoteRef/>
      </w:r>
      <w:r w:rsidRPr="00106C16">
        <w:rPr>
          <w:rFonts w:ascii="gobCL" w:hAnsi="gobCL"/>
          <w:sz w:val="18"/>
          <w:szCs w:val="18"/>
        </w:rPr>
        <w:t xml:space="preserve"> </w:t>
      </w:r>
      <w:r w:rsidR="0091728C">
        <w:rPr>
          <w:rFonts w:ascii="gobCL" w:hAnsi="gobCL"/>
          <w:sz w:val="18"/>
          <w:szCs w:val="18"/>
        </w:rPr>
        <w:t>Registro de Plantas de Transformación; Registro Nacional de Acuicultura</w:t>
      </w:r>
      <w:r w:rsidR="003707E7">
        <w:rPr>
          <w:rFonts w:ascii="gobCL" w:hAnsi="gobCL"/>
          <w:sz w:val="18"/>
          <w:szCs w:val="18"/>
        </w:rPr>
        <w:t xml:space="preserve"> (RNA)</w:t>
      </w:r>
      <w:r w:rsidRPr="00106C16">
        <w:rPr>
          <w:rFonts w:ascii="gobCL" w:hAnsi="gobC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154EB" w14:textId="282A059B" w:rsidR="00A57D4A" w:rsidRPr="00AB0064" w:rsidRDefault="00985BFF" w:rsidP="00AB0064">
    <w:pPr>
      <w:tabs>
        <w:tab w:val="center" w:pos="4419"/>
        <w:tab w:val="right" w:pos="8838"/>
      </w:tabs>
      <w:jc w:val="right"/>
      <w:rPr>
        <w:rFonts w:ascii="gobCL" w:hAnsi="gobCL"/>
        <w:color w:val="595959"/>
        <w:sz w:val="16"/>
        <w:szCs w:val="16"/>
        <w:lang w:val="es-CL"/>
      </w:rPr>
    </w:pPr>
    <w:r>
      <w:rPr>
        <w:noProof/>
        <w:sz w:val="20"/>
        <w:szCs w:val="20"/>
        <w:lang w:val="es-CL" w:eastAsia="es-CL"/>
      </w:rPr>
      <w:pict w14:anchorId="29A0D6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-49.95pt;margin-top:-15.8pt;width:102.25pt;height:64.2pt;z-index:-1" wrapcoords="-145 0 -145 21370 21600 21370 21600 0 -145 0">
          <v:imagedata r:id="rId1" o:title="" croptop="22560f"/>
          <w10:wrap type="tight"/>
        </v:shape>
      </w:pict>
    </w:r>
    <w:r>
      <w:rPr>
        <w:noProof/>
        <w:sz w:val="20"/>
        <w:szCs w:val="20"/>
        <w:lang w:val="es-CL" w:eastAsia="es-CL"/>
      </w:rPr>
      <w:pict w14:anchorId="1A43C8FF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79.2pt;margin-top:0;width:56.9pt;height:15.1pt;z-index:-2;mso-wrap-distance-left:0;mso-wrap-distance-right:0;mso-position-horizontal-relative:page;mso-position-vertical-relative:page" fillcolor="#ec3d43" stroked="f">
          <v:textbox style="mso-next-textbox:#_x0000_s2053" inset="0,0,0,0">
            <w:txbxContent>
              <w:p w14:paraId="6CA7FA27" w14:textId="77777777" w:rsidR="00A57D4A" w:rsidRDefault="00A57D4A" w:rsidP="00AB0064"/>
            </w:txbxContent>
          </v:textbox>
          <w10:wrap type="square" anchorx="page" anchory="page"/>
        </v:shape>
      </w:pict>
    </w:r>
    <w:r>
      <w:rPr>
        <w:noProof/>
        <w:sz w:val="20"/>
        <w:szCs w:val="20"/>
        <w:lang w:val="es-CL" w:eastAsia="es-CL"/>
      </w:rPr>
      <w:pict w14:anchorId="35828EAB">
        <v:shape id="_x0000_s2052" type="#_x0000_t202" style="position:absolute;left:0;text-align:left;margin-left:33.85pt;margin-top:0;width:45.35pt;height:15.1pt;z-index:-3;mso-wrap-distance-left:0;mso-wrap-distance-right:0;mso-position-horizontal-relative:page;mso-position-vertical-relative:page" fillcolor="#006bb6" stroked="f">
          <v:textbox style="mso-next-textbox:#_x0000_s2052" inset="0,0,0,0">
            <w:txbxContent>
              <w:p w14:paraId="0334A7AD" w14:textId="77777777" w:rsidR="00A57D4A" w:rsidRDefault="00A57D4A" w:rsidP="00AB0064"/>
            </w:txbxContent>
          </v:textbox>
          <w10:wrap type="square" anchorx="page" anchory="page"/>
        </v:shape>
      </w:pict>
    </w:r>
    <w:r w:rsidR="00A57D4A" w:rsidRPr="00AB0064">
      <w:rPr>
        <w:sz w:val="20"/>
        <w:szCs w:val="20"/>
        <w:lang w:val="es-CL"/>
      </w:rPr>
      <w:t xml:space="preserve">    </w:t>
    </w:r>
    <w:r w:rsidR="00A57D4A" w:rsidRPr="00AB0064">
      <w:rPr>
        <w:rFonts w:ascii="gobCL" w:hAnsi="gobCL"/>
        <w:color w:val="595959"/>
        <w:sz w:val="16"/>
        <w:szCs w:val="16"/>
        <w:lang w:val="es-CL"/>
      </w:rPr>
      <w:t xml:space="preserve">Subdirección de Inocuidad y Certificación / </w:t>
    </w:r>
    <w:r w:rsidR="00A57D4A" w:rsidRPr="00AB0064">
      <w:rPr>
        <w:rFonts w:ascii="gobCL" w:hAnsi="gobCL"/>
        <w:b/>
        <w:color w:val="0070C0"/>
        <w:sz w:val="16"/>
        <w:szCs w:val="16"/>
        <w:lang w:val="es-CL"/>
      </w:rPr>
      <w:t>Abril 2020</w:t>
    </w:r>
  </w:p>
  <w:p w14:paraId="577ABB4E" w14:textId="2B2022AC" w:rsidR="00A57D4A" w:rsidRPr="00246023" w:rsidRDefault="00A57D4A" w:rsidP="00924440">
    <w:pPr>
      <w:pStyle w:val="Encabezado"/>
      <w:jc w:val="right"/>
      <w:rPr>
        <w:rFonts w:ascii="gobCL" w:hAnsi="gobCL"/>
        <w:color w:val="7F7F7F"/>
        <w:sz w:val="16"/>
        <w:szCs w:val="16"/>
      </w:rPr>
    </w:pPr>
    <w:r w:rsidRPr="00246023">
      <w:rPr>
        <w:rFonts w:ascii="gobCL" w:hAnsi="gobCL"/>
        <w:color w:val="7F7F7F"/>
        <w:sz w:val="16"/>
        <w:szCs w:val="16"/>
      </w:rPr>
      <w:t>Versión 1.</w:t>
    </w:r>
    <w:r w:rsidR="00A53C1D">
      <w:rPr>
        <w:rFonts w:ascii="gobCL" w:hAnsi="gobCL"/>
        <w:color w:val="7F7F7F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B8C"/>
    <w:multiLevelType w:val="hybridMultilevel"/>
    <w:tmpl w:val="6D56D3C4"/>
    <w:lvl w:ilvl="0" w:tplc="85E05D8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D6DE4"/>
    <w:multiLevelType w:val="hybridMultilevel"/>
    <w:tmpl w:val="98C8B874"/>
    <w:lvl w:ilvl="0" w:tplc="3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FF10E2"/>
    <w:multiLevelType w:val="hybridMultilevel"/>
    <w:tmpl w:val="AEDEEDE8"/>
    <w:lvl w:ilvl="0" w:tplc="849CB8C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43B4"/>
    <w:multiLevelType w:val="hybridMultilevel"/>
    <w:tmpl w:val="F684C2BC"/>
    <w:lvl w:ilvl="0" w:tplc="56DC9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8529D"/>
    <w:multiLevelType w:val="hybridMultilevel"/>
    <w:tmpl w:val="AD4008D2"/>
    <w:lvl w:ilvl="0" w:tplc="BFF82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E0695E"/>
    <w:multiLevelType w:val="hybridMultilevel"/>
    <w:tmpl w:val="483EF5D8"/>
    <w:lvl w:ilvl="0" w:tplc="235AB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142391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73069"/>
    <w:multiLevelType w:val="hybridMultilevel"/>
    <w:tmpl w:val="FAFC562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24307"/>
    <w:multiLevelType w:val="hybridMultilevel"/>
    <w:tmpl w:val="DBF8617A"/>
    <w:lvl w:ilvl="0" w:tplc="7626F0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72D30AD"/>
    <w:multiLevelType w:val="hybridMultilevel"/>
    <w:tmpl w:val="483EF5D8"/>
    <w:lvl w:ilvl="0" w:tplc="235AB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55ED8"/>
    <w:multiLevelType w:val="hybridMultilevel"/>
    <w:tmpl w:val="5D8AC9EC"/>
    <w:lvl w:ilvl="0" w:tplc="FD36A9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F60DBB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32850C8"/>
    <w:multiLevelType w:val="hybridMultilevel"/>
    <w:tmpl w:val="F684C2BC"/>
    <w:lvl w:ilvl="0" w:tplc="56DC909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37CA1"/>
    <w:multiLevelType w:val="hybridMultilevel"/>
    <w:tmpl w:val="483EF5D8"/>
    <w:lvl w:ilvl="0" w:tplc="235ABB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1806F3"/>
    <w:multiLevelType w:val="hybridMultilevel"/>
    <w:tmpl w:val="FF04056A"/>
    <w:lvl w:ilvl="0" w:tplc="EB8A9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4A3815"/>
    <w:multiLevelType w:val="hybridMultilevel"/>
    <w:tmpl w:val="18EEE70E"/>
    <w:lvl w:ilvl="0" w:tplc="BBEA78D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7348C5"/>
    <w:multiLevelType w:val="hybridMultilevel"/>
    <w:tmpl w:val="39A01BF6"/>
    <w:lvl w:ilvl="0" w:tplc="F8FEF0B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478C1"/>
    <w:multiLevelType w:val="hybridMultilevel"/>
    <w:tmpl w:val="C7162406"/>
    <w:lvl w:ilvl="0" w:tplc="4D7035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0"/>
  </w:num>
  <w:num w:numId="5">
    <w:abstractNumId w:val="16"/>
  </w:num>
  <w:num w:numId="6">
    <w:abstractNumId w:val="15"/>
  </w:num>
  <w:num w:numId="7">
    <w:abstractNumId w:val="6"/>
  </w:num>
  <w:num w:numId="8">
    <w:abstractNumId w:val="8"/>
  </w:num>
  <w:num w:numId="9">
    <w:abstractNumId w:val="11"/>
  </w:num>
  <w:num w:numId="10">
    <w:abstractNumId w:val="14"/>
  </w:num>
  <w:num w:numId="11">
    <w:abstractNumId w:val="2"/>
  </w:num>
  <w:num w:numId="12">
    <w:abstractNumId w:val="17"/>
  </w:num>
  <w:num w:numId="13">
    <w:abstractNumId w:val="12"/>
  </w:num>
  <w:num w:numId="14">
    <w:abstractNumId w:val="9"/>
  </w:num>
  <w:num w:numId="15">
    <w:abstractNumId w:val="5"/>
  </w:num>
  <w:num w:numId="16">
    <w:abstractNumId w:val="13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B43"/>
    <w:rsid w:val="00014176"/>
    <w:rsid w:val="00052419"/>
    <w:rsid w:val="0005751E"/>
    <w:rsid w:val="00057C83"/>
    <w:rsid w:val="00065058"/>
    <w:rsid w:val="00065E96"/>
    <w:rsid w:val="00076A42"/>
    <w:rsid w:val="00087E53"/>
    <w:rsid w:val="000B15C1"/>
    <w:rsid w:val="000B58B4"/>
    <w:rsid w:val="000C3E87"/>
    <w:rsid w:val="000D4B1D"/>
    <w:rsid w:val="00106C16"/>
    <w:rsid w:val="00135EE3"/>
    <w:rsid w:val="00140E01"/>
    <w:rsid w:val="00170207"/>
    <w:rsid w:val="001817E8"/>
    <w:rsid w:val="00192682"/>
    <w:rsid w:val="001B2071"/>
    <w:rsid w:val="001B5978"/>
    <w:rsid w:val="001C33C5"/>
    <w:rsid w:val="001C5508"/>
    <w:rsid w:val="001D6CAF"/>
    <w:rsid w:val="001E1E9E"/>
    <w:rsid w:val="0022316F"/>
    <w:rsid w:val="0023089D"/>
    <w:rsid w:val="00246023"/>
    <w:rsid w:val="002567BB"/>
    <w:rsid w:val="00257827"/>
    <w:rsid w:val="002638A5"/>
    <w:rsid w:val="00285C31"/>
    <w:rsid w:val="002916AD"/>
    <w:rsid w:val="002A2C9B"/>
    <w:rsid w:val="002B148F"/>
    <w:rsid w:val="002D09F0"/>
    <w:rsid w:val="002D57FC"/>
    <w:rsid w:val="00326B01"/>
    <w:rsid w:val="0033180E"/>
    <w:rsid w:val="0034023E"/>
    <w:rsid w:val="003463A7"/>
    <w:rsid w:val="0036214F"/>
    <w:rsid w:val="00362441"/>
    <w:rsid w:val="00364307"/>
    <w:rsid w:val="003707E7"/>
    <w:rsid w:val="003730D6"/>
    <w:rsid w:val="00376461"/>
    <w:rsid w:val="003A0464"/>
    <w:rsid w:val="003A0BF3"/>
    <w:rsid w:val="003E0E2C"/>
    <w:rsid w:val="003F3362"/>
    <w:rsid w:val="003F3D0C"/>
    <w:rsid w:val="004033FB"/>
    <w:rsid w:val="00403874"/>
    <w:rsid w:val="00404C9F"/>
    <w:rsid w:val="004122AA"/>
    <w:rsid w:val="004219E9"/>
    <w:rsid w:val="00427452"/>
    <w:rsid w:val="00443B2A"/>
    <w:rsid w:val="004F4983"/>
    <w:rsid w:val="005061E9"/>
    <w:rsid w:val="0053225D"/>
    <w:rsid w:val="00536695"/>
    <w:rsid w:val="00547B28"/>
    <w:rsid w:val="00561453"/>
    <w:rsid w:val="00591DDB"/>
    <w:rsid w:val="005C5C3D"/>
    <w:rsid w:val="005D569C"/>
    <w:rsid w:val="00613604"/>
    <w:rsid w:val="00661959"/>
    <w:rsid w:val="006635B4"/>
    <w:rsid w:val="00677F94"/>
    <w:rsid w:val="00690E52"/>
    <w:rsid w:val="006B7758"/>
    <w:rsid w:val="006C5EEA"/>
    <w:rsid w:val="006D4A00"/>
    <w:rsid w:val="007020DC"/>
    <w:rsid w:val="00705055"/>
    <w:rsid w:val="0070563F"/>
    <w:rsid w:val="0077007E"/>
    <w:rsid w:val="007C16C1"/>
    <w:rsid w:val="007C2EC6"/>
    <w:rsid w:val="007E4267"/>
    <w:rsid w:val="00807E81"/>
    <w:rsid w:val="00812A75"/>
    <w:rsid w:val="00814A6E"/>
    <w:rsid w:val="00825DA2"/>
    <w:rsid w:val="0083528F"/>
    <w:rsid w:val="00863EBD"/>
    <w:rsid w:val="008768D2"/>
    <w:rsid w:val="0088387A"/>
    <w:rsid w:val="008B7282"/>
    <w:rsid w:val="008E246D"/>
    <w:rsid w:val="009047E8"/>
    <w:rsid w:val="0091728C"/>
    <w:rsid w:val="00924440"/>
    <w:rsid w:val="00931FA7"/>
    <w:rsid w:val="009352B0"/>
    <w:rsid w:val="00941714"/>
    <w:rsid w:val="00980AD2"/>
    <w:rsid w:val="00981E91"/>
    <w:rsid w:val="00985BFF"/>
    <w:rsid w:val="009C2E76"/>
    <w:rsid w:val="009C46B4"/>
    <w:rsid w:val="009E0DA7"/>
    <w:rsid w:val="009E171D"/>
    <w:rsid w:val="009E6374"/>
    <w:rsid w:val="009F3224"/>
    <w:rsid w:val="00A35459"/>
    <w:rsid w:val="00A462A2"/>
    <w:rsid w:val="00A53C1D"/>
    <w:rsid w:val="00A5531C"/>
    <w:rsid w:val="00A57D4A"/>
    <w:rsid w:val="00A65476"/>
    <w:rsid w:val="00A83D54"/>
    <w:rsid w:val="00AA1BB1"/>
    <w:rsid w:val="00AB0064"/>
    <w:rsid w:val="00AB5734"/>
    <w:rsid w:val="00AD28CE"/>
    <w:rsid w:val="00AD6B4F"/>
    <w:rsid w:val="00AF1462"/>
    <w:rsid w:val="00AF76A3"/>
    <w:rsid w:val="00B04F40"/>
    <w:rsid w:val="00B059AC"/>
    <w:rsid w:val="00B63BBA"/>
    <w:rsid w:val="00B91FAA"/>
    <w:rsid w:val="00B92FF7"/>
    <w:rsid w:val="00B9477D"/>
    <w:rsid w:val="00B97C21"/>
    <w:rsid w:val="00BC1C0A"/>
    <w:rsid w:val="00BD4426"/>
    <w:rsid w:val="00BD679F"/>
    <w:rsid w:val="00BF6BE9"/>
    <w:rsid w:val="00C22313"/>
    <w:rsid w:val="00C2318A"/>
    <w:rsid w:val="00C4681A"/>
    <w:rsid w:val="00C5270E"/>
    <w:rsid w:val="00C5521D"/>
    <w:rsid w:val="00C85648"/>
    <w:rsid w:val="00CA337B"/>
    <w:rsid w:val="00CC7BB4"/>
    <w:rsid w:val="00CD0B43"/>
    <w:rsid w:val="00CD0C8B"/>
    <w:rsid w:val="00CD5C01"/>
    <w:rsid w:val="00CD7AA2"/>
    <w:rsid w:val="00D36F8A"/>
    <w:rsid w:val="00DC7A03"/>
    <w:rsid w:val="00DD471B"/>
    <w:rsid w:val="00DF1534"/>
    <w:rsid w:val="00DF33C8"/>
    <w:rsid w:val="00E049E1"/>
    <w:rsid w:val="00E22051"/>
    <w:rsid w:val="00E55DDB"/>
    <w:rsid w:val="00E6651F"/>
    <w:rsid w:val="00E80B2D"/>
    <w:rsid w:val="00E86EFF"/>
    <w:rsid w:val="00EA5BB5"/>
    <w:rsid w:val="00EA6B74"/>
    <w:rsid w:val="00EA76DB"/>
    <w:rsid w:val="00EC3ABE"/>
    <w:rsid w:val="00EC6FAE"/>
    <w:rsid w:val="00EE648C"/>
    <w:rsid w:val="00EF3107"/>
    <w:rsid w:val="00EF455B"/>
    <w:rsid w:val="00EF6B97"/>
    <w:rsid w:val="00F33779"/>
    <w:rsid w:val="00F3709B"/>
    <w:rsid w:val="00F37DC4"/>
    <w:rsid w:val="00F41B9E"/>
    <w:rsid w:val="00F44D8B"/>
    <w:rsid w:val="00F50E42"/>
    <w:rsid w:val="00F5373B"/>
    <w:rsid w:val="00F60BF1"/>
    <w:rsid w:val="00F61007"/>
    <w:rsid w:val="00F638BD"/>
    <w:rsid w:val="00F723A5"/>
    <w:rsid w:val="00F9659F"/>
    <w:rsid w:val="00F97C0B"/>
    <w:rsid w:val="00FB7FE9"/>
    <w:rsid w:val="00FD6EF6"/>
    <w:rsid w:val="00FD7999"/>
    <w:rsid w:val="00FE366C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2F2764C2"/>
  <w15:docId w15:val="{3166FF09-7519-4D9C-89BD-69B40AFB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F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9047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Textocomentario">
    <w:name w:val="annotation text"/>
    <w:basedOn w:val="Normal"/>
    <w:link w:val="TextocomentarioCar"/>
    <w:unhideWhenUsed/>
    <w:rsid w:val="00F9659F"/>
    <w:rPr>
      <w:sz w:val="20"/>
      <w:szCs w:val="20"/>
    </w:rPr>
  </w:style>
  <w:style w:type="character" w:customStyle="1" w:styleId="TextocomentarioCar">
    <w:name w:val="Texto comentario Car"/>
    <w:link w:val="Textocomentario"/>
    <w:rsid w:val="00F9659F"/>
    <w:rPr>
      <w:lang w:val="es-ES" w:eastAsia="es-ES"/>
    </w:rPr>
  </w:style>
  <w:style w:type="character" w:styleId="Refdecomentario">
    <w:name w:val="annotation reference"/>
    <w:rsid w:val="00DD471B"/>
    <w:rPr>
      <w:sz w:val="16"/>
      <w:szCs w:val="16"/>
    </w:rPr>
  </w:style>
  <w:style w:type="paragraph" w:styleId="Textodeglobo">
    <w:name w:val="Balloon Text"/>
    <w:basedOn w:val="Normal"/>
    <w:link w:val="TextodegloboCar"/>
    <w:rsid w:val="00DD47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D471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06C16"/>
    <w:pPr>
      <w:ind w:left="708"/>
    </w:pPr>
  </w:style>
  <w:style w:type="paragraph" w:styleId="Encabezado">
    <w:name w:val="header"/>
    <w:basedOn w:val="Normal"/>
    <w:link w:val="EncabezadoCar"/>
    <w:unhideWhenUsed/>
    <w:rsid w:val="00106C1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106C1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06C1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06C16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106C16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106C16"/>
    <w:rPr>
      <w:lang w:val="es-ES" w:eastAsia="es-ES"/>
    </w:rPr>
  </w:style>
  <w:style w:type="character" w:styleId="Refdenotaalpie">
    <w:name w:val="footnote reference"/>
    <w:semiHidden/>
    <w:unhideWhenUsed/>
    <w:rsid w:val="00106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38C22-C632-4C13-8CBD-8B9A45E12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756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Requisitos habilitación de Frigoríficos</vt:lpstr>
    </vt:vector>
  </TitlesOfParts>
  <Company>Hewlett-Packard</Company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Requisitos habilitación de Frigoríficos</dc:title>
  <dc:subject/>
  <dc:creator>fbarbe</dc:creator>
  <cp:keywords/>
  <cp:lastModifiedBy>Françoise</cp:lastModifiedBy>
  <cp:revision>3</cp:revision>
  <dcterms:created xsi:type="dcterms:W3CDTF">2020-04-21T21:45:00Z</dcterms:created>
  <dcterms:modified xsi:type="dcterms:W3CDTF">2020-04-21T21:48:00Z</dcterms:modified>
</cp:coreProperties>
</file>